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89129C0" w:rsidR="00C34783" w:rsidRPr="00C34783" w:rsidRDefault="003A1AA3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eastAsia="ku" w:bidi="ku-Arab-IQ"/>
        </w:rPr>
        <w:drawing>
          <wp:anchor distT="0" distB="0" distL="114300" distR="114300" simplePos="0" relativeHeight="251680768" behindDoc="0" locked="0" layoutInCell="1" allowOverlap="1" wp14:anchorId="35D96C9A" wp14:editId="06DD5B35">
            <wp:simplePos x="0" y="0"/>
            <wp:positionH relativeFrom="column">
              <wp:posOffset>48260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58A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59154D0">
                <wp:simplePos x="0" y="0"/>
                <wp:positionH relativeFrom="margin">
                  <wp:posOffset>206375</wp:posOffset>
                </wp:positionH>
                <wp:positionV relativeFrom="paragraph">
                  <wp:posOffset>2033905</wp:posOffset>
                </wp:positionV>
                <wp:extent cx="6343650" cy="1905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ڕاپرسی دایکایەتی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bidi/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>ئێمە بەم زوانە ڕاپرسییەک ئەنجام دەدەین بۆئەوەی بزانین ئەزموونی ئەم دواییەی دایکەکان چۆن بووە سەبارەت بە سەرپەرشتی بەر لە مناڵبوون، کەوتنە سەر ژان و مناڵبوون و هەروەها سەرپەرشتی دوایی مناڵبوونیش.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bidi/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ئەم ڕاپرسییە بەشێکە لە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بەرنامەی نیشتمانی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بۆ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برەوپێدانی ئەزموونی نەخۆش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سەبارەت بە خزمەتگوزارییەکانی سەرپەرشتی دایکایەتی.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.25pt;margin-top:160.15pt;width:499.5pt;height:15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ڕاپرسی دایکایەتی 2024</w:t>
                      </w:r>
                    </w:p>
                    <w:p w14:paraId="00717B73" w14:textId="54E761B6" w:rsidR="001026DA" w:rsidRDefault="00932EEC" w:rsidP="006215AB">
                      <w:pPr>
                        <w:bidi/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>ئێمە بەم زوانە ڕاپرسییەک ئەنجام دەدەین بۆئەوەی بزانین ئەزموونی ئەم دواییەی دایکەکان چۆن بووە سەبارەت بە سەرپەرشتی بەر لە مناڵبوون، کەوتنە سەر ژان و مناڵبوون و هەروەها سەرپەرشتی دوایی مناڵبوونیش.</w:t>
                      </w:r>
                    </w:p>
                    <w:p w14:paraId="3A2A00A9" w14:textId="62AC7910" w:rsidR="00C34783" w:rsidRPr="00932EEC" w:rsidRDefault="001F6A54" w:rsidP="006215AB">
                      <w:pPr>
                        <w:bidi/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ئەم ڕاپرسییە بەشێکە لە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بەرنامەی نیشتمانی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بۆ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برەوپێدانی ئەزموونی نەخۆش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سەبارەت بە خزمەتگوزارییەکانی سەرپەرشتی دایکایەتی.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9F6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2EA50C">
                <wp:simplePos x="0" y="0"/>
                <wp:positionH relativeFrom="margin">
                  <wp:posOffset>206375</wp:posOffset>
                </wp:positionH>
                <wp:positionV relativeFrom="paragraph">
                  <wp:posOffset>986155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3A1AA3" w:rsidRDefault="003D625E" w:rsidP="008D5A4A">
                            <w:pPr>
                              <w:pStyle w:val="Mainheading"/>
                              <w:bidi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3A1AA3">
                              <w:rPr>
                                <w:rFonts w:ascii="Arial" w:eastAsia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  <w:rtl/>
                                <w:lang w:eastAsia="ku" w:bidi="ku-Arab-IQ"/>
                              </w:rPr>
                              <w:t>سەبارەت بەو سەرپەرشتییەی کە پێشکەشت کراوە قسەمان بۆ بکە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6.25pt;margin-top:77.6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loWgIAACw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" filled="f" stroked="f">
                <v:textbox inset="0,0,0,0">
                  <w:txbxContent>
                    <w:p w14:paraId="24841251" w14:textId="7BD1FBBB" w:rsidR="00D40148" w:rsidRPr="003A1AA3" w:rsidRDefault="003D625E" w:rsidP="008D5A4A">
                      <w:pPr>
                        <w:pStyle w:val="Mainheading"/>
                        <w:bidi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3A1AA3">
                        <w:rPr>
                          <w:rFonts w:ascii="Arial" w:eastAsia="Arial" w:hAnsi="Arial" w:cs="Arial"/>
                          <w:b/>
                          <w:bCs/>
                          <w:color w:val="893277"/>
                          <w:sz w:val="72"/>
                          <w:szCs w:val="72"/>
                          <w:rtl/>
                          <w:lang w:eastAsia="ku" w:bidi="ku-Arab-IQ"/>
                        </w:rPr>
                        <w:t xml:space="preserve">سەبارەت </w:t>
                      </w:r>
                      <w:r w:rsidRPr="003A1AA3">
                        <w:rPr>
                          <w:rFonts w:ascii="Arial" w:eastAsia="Arial" w:hAnsi="Arial" w:cs="Arial"/>
                          <w:b/>
                          <w:bCs/>
                          <w:color w:val="893277"/>
                          <w:sz w:val="72"/>
                          <w:szCs w:val="72"/>
                          <w:rtl/>
                          <w:lang w:eastAsia="ku" w:bidi="ku-Arab-IQ"/>
                        </w:rPr>
                        <w:t>بەو سەرپەرشتییەی کە پێشکەشت کراوە قسەمان بۆ بکە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w:drawing>
          <wp:anchor distT="0" distB="0" distL="114300" distR="114300" simplePos="0" relativeHeight="251679744" behindDoc="1" locked="0" layoutInCell="1" allowOverlap="1" wp14:anchorId="34E84BF3" wp14:editId="6D464605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rPr>
          <w:rtl/>
          <w:lang w:eastAsia="ku" w:bidi="ku-Arab-IQ"/>
        </w:rPr>
        <w:tab/>
      </w:r>
    </w:p>
    <w:p w14:paraId="2FB7826B" w14:textId="0FAEF511" w:rsidR="00416FC4" w:rsidRPr="001040E2" w:rsidRDefault="006215AB" w:rsidP="001026DA">
      <w:pPr>
        <w:bidi/>
        <w:rPr>
          <w:rFonts w:ascii="Arial" w:hAnsi="Arial" w:cs="Arial"/>
        </w:rPr>
      </w:pP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A7CC524">
                <wp:simplePos x="0" y="0"/>
                <wp:positionH relativeFrom="margin">
                  <wp:posOffset>234950</wp:posOffset>
                </wp:positionH>
                <wp:positionV relativeFrom="paragraph">
                  <wp:posOffset>3181350</wp:posOffset>
                </wp:positionV>
                <wp:extent cx="6436360" cy="174117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ڕاوبۆچوونی ئێوە لەلای ئێمە گرنگە</w:t>
                            </w:r>
                          </w:p>
                          <w:p w14:paraId="2E35E775" w14:textId="17009E3E" w:rsidR="003E74AE" w:rsidRPr="00932EEC" w:rsidRDefault="003E74AE" w:rsidP="006215AB">
                            <w:pPr>
                              <w:pStyle w:val="BodyText1"/>
                              <w:bidi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بەشداریکردن لەم ڕوپێوەدا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>خۆویستییە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و هەموو وەڵامەکان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br/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نهێنین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>.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bidi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ئەگەر تۆ بانگهێشت کراویت بۆ بەشداری ئەوا نامەیەکت بۆ دەنێردرێت کە وردەکارییەکانی ئەوەی تێدایە کە چۆن بەشداری دەکەیت.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left:0;text-align:left;margin-left:18.5pt;margin-top:250.5pt;width:506.8pt;height:137.1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ڕاوبۆچوونی ئێوە لەلای ئێمە گرنگە</w:t>
                      </w:r>
                    </w:p>
                    <w:p w14:paraId="2E35E775" w14:textId="17009E3E" w:rsidR="003E74AE" w:rsidRPr="00932EEC" w:rsidRDefault="003E74AE" w:rsidP="006215AB">
                      <w:pPr>
                        <w:pStyle w:val="BodyText1"/>
                        <w:bidi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بەشداریکردن لەم ڕوپێوەدا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>خۆویستییە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و هەموو وەڵامەکان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br/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نهێنین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>.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bidi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ئەگەر تۆ بانگهێشت کراویت بۆ بەشداری ئەوا نامەیەکت بۆ دەنێردرێت کە وردەکارییەکانی ئەوەی تێدایە کە چۆن بەشداری دەکەیت.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F45D7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4A34CEF8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C6BB4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bidi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بەشداری بکەیت، یان هەر پرسیارێکت هەبوو دەربارەی ڕوپێوەکە تکایە پەیوەندی بکە بە؛</w:t>
                            </w:r>
                          </w:p>
                          <w:p w14:paraId="49D63738" w14:textId="1A5F044D" w:rsidR="008A18B9" w:rsidRPr="00EC330C" w:rsidRDefault="00EC330C" w:rsidP="00EC330C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eastAsia="ku" w:bidi="ku-Arab-IQ"/>
                              </w:rPr>
                            </w:pPr>
                            <w:r>
                              <w:rPr>
                                <w:rFonts w:cstheme="minorHAnsi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01516047004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bidi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ئەگەر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ناتەوێت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بەشداری بکەیت، یان هەر پرسیارێکت هەبوو دەربارەی ڕوپێوەکە تکایە پەیوەندی بکە بە؛</w:t>
                      </w:r>
                    </w:p>
                    <w:p w14:paraId="49D63738" w14:textId="1A5F044D" w:rsidR="008A18B9" w:rsidRPr="00EC330C" w:rsidRDefault="00EC330C" w:rsidP="00EC330C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eastAsia="ku" w:bidi="ku-Arab-IQ"/>
                        </w:rPr>
                      </w:pPr>
                      <w:r>
                        <w:rPr>
                          <w:rFonts w:cstheme="minorHAnsi" w:hint="cs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01516047004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 بەشداری بکەیت، یان هەر پرسیارێکت هەبوو دەربارەی ڕوپێوەکە تکایە پەیوەندی بکە بە: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[ژمارە تەلەفونی ترەستەکە - ئەمە پێویستە]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[ئیمەیڵی ترەستەکە ئەگەر بەردەست بێت]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 xml:space="preserve"> [ناونیشانی ترەستەکە ئەگەر بەردەست بێت]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ئەگەر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ku" w:bidi="ku-Arab-IQ"/>
                        </w:rPr>
                        <w:t>ناتەوێت</w:t>
                      </w: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 بەشداری بکەیت، یان هەر پرسیارێکت هەبوو دەربارەی ڕوپێوەکە تکایە پەیوەندی بکە بە: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ku" w:bidi="ku-Arab-IQ"/>
                        </w:rPr>
                        <w:t>[ژمارە تەلەفونی ترەستەکە - ئەمە پێویستە]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>[ئیمەیڵی ترەستەکە ئەگەر بەردەست بێت]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 xml:space="preserve"> [ناونیشانی ترەستەکە ئەگەر بەردەست بێت]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6BE49" w14:textId="77777777" w:rsidR="001F656E" w:rsidRDefault="001F656E" w:rsidP="0003477C">
      <w:pPr>
        <w:spacing w:after="0" w:line="240" w:lineRule="auto"/>
      </w:pPr>
      <w:r>
        <w:separator/>
      </w:r>
    </w:p>
  </w:endnote>
  <w:endnote w:type="continuationSeparator" w:id="0">
    <w:p w14:paraId="656B5DD8" w14:textId="77777777" w:rsidR="001F656E" w:rsidRDefault="001F656E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FD248" w14:textId="77777777" w:rsidR="001F656E" w:rsidRDefault="001F656E" w:rsidP="0003477C">
      <w:pPr>
        <w:spacing w:after="0" w:line="240" w:lineRule="auto"/>
      </w:pPr>
      <w:r>
        <w:separator/>
      </w:r>
    </w:p>
  </w:footnote>
  <w:footnote w:type="continuationSeparator" w:id="0">
    <w:p w14:paraId="773FCB60" w14:textId="77777777" w:rsidR="001F656E" w:rsidRDefault="001F656E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833031">
    <w:abstractNumId w:val="0"/>
  </w:num>
  <w:num w:numId="2" w16cid:durableId="139157274">
    <w:abstractNumId w:val="1"/>
  </w:num>
  <w:num w:numId="3" w16cid:durableId="1445536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56E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1AA3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0388B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C330C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ku-Arab-IQ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F8C9D80C-3811-40AB-B9F2-6A1A5F1A11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Lucy Hartman</cp:lastModifiedBy>
  <cp:revision>2</cp:revision>
  <dcterms:created xsi:type="dcterms:W3CDTF">2024-04-02T15:28:00Z</dcterms:created>
  <dcterms:modified xsi:type="dcterms:W3CDTF">2024-04-02T15:28:00Z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