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95" w:rsidRDefault="00387195" w:rsidP="00387195">
      <w:pPr>
        <w:jc w:val="center"/>
        <w:rPr>
          <w:rFonts w:ascii="Times New Roman" w:hAnsi="Times New Roman" w:cs="Times New Roman"/>
          <w:sz w:val="80"/>
          <w:szCs w:val="80"/>
        </w:rPr>
      </w:pPr>
    </w:p>
    <w:p w:rsidR="00387195" w:rsidRDefault="00387195" w:rsidP="00387195">
      <w:pPr>
        <w:jc w:val="center"/>
        <w:rPr>
          <w:rFonts w:ascii="Times New Roman" w:hAnsi="Times New Roman" w:cs="Times New Roman"/>
          <w:sz w:val="80"/>
          <w:szCs w:val="80"/>
        </w:rPr>
      </w:pPr>
    </w:p>
    <w:p w:rsidR="00387195" w:rsidRDefault="00387195" w:rsidP="00387195">
      <w:pPr>
        <w:jc w:val="center"/>
        <w:rPr>
          <w:rFonts w:ascii="Times New Roman" w:hAnsi="Times New Roman" w:cs="Times New Roman"/>
          <w:sz w:val="80"/>
          <w:szCs w:val="80"/>
          <w:u w:val="single"/>
        </w:rPr>
      </w:pPr>
    </w:p>
    <w:p w:rsidR="00387195" w:rsidRPr="00D03A8F" w:rsidRDefault="00387195" w:rsidP="00387195">
      <w:pPr>
        <w:jc w:val="center"/>
        <w:rPr>
          <w:rFonts w:ascii="Times New Roman" w:hAnsi="Times New Roman" w:cs="Times New Roman"/>
          <w:sz w:val="80"/>
          <w:szCs w:val="80"/>
          <w:u w:val="single"/>
        </w:rPr>
      </w:pPr>
      <w:bookmarkStart w:id="0" w:name="_GoBack"/>
      <w:r>
        <w:rPr>
          <w:rFonts w:ascii="Times New Roman" w:hAnsi="Times New Roman" w:cs="Times New Roman"/>
          <w:sz w:val="80"/>
          <w:szCs w:val="80"/>
          <w:u w:val="single"/>
        </w:rPr>
        <w:t>Cancer Services</w:t>
      </w:r>
    </w:p>
    <w:bookmarkEnd w:id="0"/>
    <w:p w:rsidR="00387195" w:rsidRDefault="00387195" w:rsidP="00387195">
      <w:pPr>
        <w:jc w:val="center"/>
        <w:rPr>
          <w:rFonts w:ascii="Times New Roman" w:hAnsi="Times New Roman" w:cs="Times New Roman"/>
          <w:sz w:val="40"/>
          <w:szCs w:val="40"/>
        </w:rPr>
      </w:pPr>
    </w:p>
    <w:p w:rsidR="00387195" w:rsidRDefault="00387195" w:rsidP="00387195">
      <w:pPr>
        <w:jc w:val="center"/>
        <w:rPr>
          <w:rFonts w:ascii="Times New Roman" w:hAnsi="Times New Roman" w:cs="Times New Roman"/>
          <w:sz w:val="40"/>
          <w:szCs w:val="40"/>
        </w:rPr>
      </w:pPr>
    </w:p>
    <w:p w:rsidR="00387195" w:rsidRPr="00D03A8F" w:rsidRDefault="00387195" w:rsidP="00387195">
      <w:pPr>
        <w:jc w:val="center"/>
        <w:rPr>
          <w:rFonts w:ascii="Times New Roman" w:hAnsi="Times New Roman" w:cs="Times New Roman"/>
          <w:sz w:val="60"/>
          <w:szCs w:val="60"/>
        </w:rPr>
      </w:pPr>
      <w:r>
        <w:rPr>
          <w:rFonts w:ascii="Times New Roman" w:hAnsi="Times New Roman" w:cs="Times New Roman"/>
          <w:sz w:val="60"/>
          <w:szCs w:val="60"/>
        </w:rPr>
        <w:t>Wirral University Teaching Hospital</w:t>
      </w:r>
    </w:p>
    <w:p w:rsidR="00387195" w:rsidRPr="00D03A8F" w:rsidRDefault="00387195" w:rsidP="00387195">
      <w:pPr>
        <w:jc w:val="center"/>
        <w:rPr>
          <w:rFonts w:ascii="Times New Roman" w:hAnsi="Times New Roman" w:cs="Times New Roman"/>
          <w:sz w:val="60"/>
          <w:szCs w:val="60"/>
        </w:rPr>
      </w:pPr>
    </w:p>
    <w:p w:rsidR="00387195" w:rsidRPr="00D03A8F" w:rsidRDefault="00387195" w:rsidP="00387195">
      <w:pPr>
        <w:jc w:val="center"/>
        <w:rPr>
          <w:rFonts w:ascii="Times New Roman" w:hAnsi="Times New Roman" w:cs="Times New Roman"/>
          <w:sz w:val="60"/>
          <w:szCs w:val="60"/>
        </w:rPr>
      </w:pPr>
    </w:p>
    <w:p w:rsidR="00387195" w:rsidRPr="00D03A8F" w:rsidRDefault="00387195" w:rsidP="00387195">
      <w:pPr>
        <w:jc w:val="center"/>
        <w:rPr>
          <w:rFonts w:ascii="Times New Roman" w:hAnsi="Times New Roman" w:cs="Times New Roman"/>
          <w:sz w:val="60"/>
          <w:szCs w:val="60"/>
        </w:rPr>
      </w:pPr>
      <w:r w:rsidRPr="00D03A8F">
        <w:rPr>
          <w:rFonts w:ascii="Times New Roman" w:hAnsi="Times New Roman" w:cs="Times New Roman"/>
          <w:sz w:val="60"/>
          <w:szCs w:val="60"/>
        </w:rPr>
        <w:t>Student Information Pack</w:t>
      </w:r>
    </w:p>
    <w:p w:rsidR="00387195" w:rsidRPr="00D03A8F" w:rsidRDefault="00387195" w:rsidP="00387195">
      <w:pPr>
        <w:jc w:val="center"/>
        <w:rPr>
          <w:rFonts w:ascii="Times New Roman" w:hAnsi="Times New Roman" w:cs="Times New Roman"/>
          <w:sz w:val="60"/>
          <w:szCs w:val="60"/>
        </w:rPr>
      </w:pPr>
    </w:p>
    <w:p w:rsidR="00387195" w:rsidRDefault="00387195" w:rsidP="00387195">
      <w:pPr>
        <w:jc w:val="center"/>
        <w:rPr>
          <w:rFonts w:ascii="Times New Roman" w:hAnsi="Times New Roman" w:cs="Times New Roman"/>
          <w:sz w:val="28"/>
          <w:szCs w:val="28"/>
        </w:rPr>
      </w:pPr>
    </w:p>
    <w:p w:rsidR="00387195" w:rsidRDefault="00387195" w:rsidP="00387195">
      <w:pPr>
        <w:rPr>
          <w:rFonts w:ascii="Times New Roman" w:hAnsi="Times New Roman" w:cs="Times New Roman"/>
          <w:b/>
          <w:sz w:val="28"/>
          <w:szCs w:val="28"/>
        </w:rPr>
      </w:pPr>
      <w:r>
        <w:rPr>
          <w:rFonts w:ascii="Times New Roman" w:hAnsi="Times New Roman" w:cs="Times New Roman"/>
          <w:b/>
          <w:sz w:val="28"/>
          <w:szCs w:val="28"/>
        </w:rPr>
        <w:br w:type="page"/>
      </w:r>
    </w:p>
    <w:p w:rsidR="00387195" w:rsidRPr="00897561" w:rsidRDefault="00387195" w:rsidP="00387195">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Wel</w:t>
      </w:r>
      <w:r w:rsidRPr="00897561">
        <w:rPr>
          <w:rFonts w:ascii="Times New Roman" w:hAnsi="Times New Roman" w:cs="Times New Roman"/>
          <w:b/>
          <w:sz w:val="32"/>
          <w:szCs w:val="32"/>
          <w:u w:val="single"/>
        </w:rPr>
        <w:t xml:space="preserve">come to </w:t>
      </w:r>
      <w:r>
        <w:rPr>
          <w:rFonts w:ascii="Times New Roman" w:hAnsi="Times New Roman" w:cs="Times New Roman"/>
          <w:b/>
          <w:sz w:val="32"/>
          <w:szCs w:val="32"/>
          <w:u w:val="single"/>
        </w:rPr>
        <w:t>Cancer Services Team</w:t>
      </w:r>
    </w:p>
    <w:p w:rsidR="00387195" w:rsidRPr="00BC49E2"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r w:rsidRPr="004503DC">
        <w:rPr>
          <w:rFonts w:ascii="Arial" w:hAnsi="Arial" w:cs="Arial"/>
        </w:rPr>
        <w:t>This information booklet has been designed to welcome you to your new team and to give you an insight into the Cancer Services Team at Wirral University Teaching Hospital.</w:t>
      </w:r>
    </w:p>
    <w:p w:rsidR="00387195" w:rsidRPr="004503DC" w:rsidRDefault="00387195" w:rsidP="00387195">
      <w:pPr>
        <w:spacing w:after="0" w:line="240" w:lineRule="auto"/>
        <w:rPr>
          <w:rFonts w:ascii="Arial" w:hAnsi="Arial" w:cs="Arial"/>
        </w:rPr>
      </w:pPr>
    </w:p>
    <w:p w:rsidR="00387195" w:rsidRPr="004503DC" w:rsidRDefault="00387195" w:rsidP="00387195">
      <w:pPr>
        <w:spacing w:line="240" w:lineRule="auto"/>
        <w:rPr>
          <w:rFonts w:ascii="Arial" w:hAnsi="Arial" w:cs="Arial"/>
          <w:lang w:val="en"/>
        </w:rPr>
      </w:pPr>
      <w:r w:rsidRPr="004503DC">
        <w:rPr>
          <w:rFonts w:ascii="Arial" w:hAnsi="Arial" w:cs="Arial"/>
        </w:rPr>
        <w:t xml:space="preserve">The Cancer Services Team is responsible for the effective delivery of cancer services across the trust; this includes the implementation of the local and national cancer strategy ensuring continuous quality improvement.  </w:t>
      </w:r>
    </w:p>
    <w:p w:rsidR="00387195" w:rsidRPr="004503DC" w:rsidRDefault="00387195" w:rsidP="00387195">
      <w:pPr>
        <w:spacing w:after="0" w:line="240" w:lineRule="auto"/>
        <w:jc w:val="both"/>
        <w:rPr>
          <w:rFonts w:ascii="Arial" w:hAnsi="Arial" w:cs="Arial"/>
          <w:b/>
          <w:bCs/>
          <w:u w:val="single"/>
        </w:rPr>
      </w:pPr>
      <w:r w:rsidRPr="004503DC">
        <w:rPr>
          <w:rFonts w:ascii="Arial" w:hAnsi="Arial" w:cs="Arial"/>
          <w:b/>
          <w:bCs/>
          <w:u w:val="single"/>
        </w:rPr>
        <w:t>Meet the Team</w:t>
      </w:r>
    </w:p>
    <w:p w:rsidR="00387195" w:rsidRPr="004503DC" w:rsidRDefault="00387195" w:rsidP="00387195">
      <w:pPr>
        <w:spacing w:after="0" w:line="240" w:lineRule="auto"/>
        <w:rPr>
          <w:rFonts w:ascii="Arial" w:hAnsi="Arial" w:cs="Arial"/>
          <w:lang w:val="en"/>
        </w:rPr>
      </w:pPr>
      <w:r w:rsidRPr="004503DC">
        <w:rPr>
          <w:rFonts w:ascii="Arial" w:hAnsi="Arial" w:cs="Arial"/>
          <w:lang w:val="en"/>
        </w:rPr>
        <w:t xml:space="preserve">The Cancer Management Team (CMT) triumvirate consists of the Lead Cancer Clinician, Cancer Manager and the Macmillan Lead Cancer Nurse (LCN).  </w:t>
      </w:r>
    </w:p>
    <w:p w:rsidR="00387195" w:rsidRPr="004503DC" w:rsidRDefault="00387195" w:rsidP="00387195">
      <w:pPr>
        <w:spacing w:line="200" w:lineRule="exact"/>
        <w:rPr>
          <w:rFonts w:ascii="Arial" w:hAnsi="Arial" w:cs="Arial"/>
          <w:b/>
          <w:u w:val="single"/>
        </w:rPr>
      </w:pPr>
    </w:p>
    <w:p w:rsidR="00387195" w:rsidRPr="004503DC" w:rsidRDefault="00387195" w:rsidP="00387195">
      <w:pPr>
        <w:spacing w:line="200" w:lineRule="exact"/>
        <w:rPr>
          <w:rFonts w:ascii="Arial" w:hAnsi="Arial" w:cs="Arial"/>
          <w:b/>
          <w:u w:val="single"/>
        </w:rPr>
      </w:pPr>
    </w:p>
    <w:p w:rsidR="00387195" w:rsidRPr="004503DC" w:rsidRDefault="00387195" w:rsidP="00387195">
      <w:pPr>
        <w:spacing w:line="200" w:lineRule="exact"/>
        <w:jc w:val="center"/>
        <w:rPr>
          <w:rFonts w:ascii="Arial" w:hAnsi="Arial" w:cs="Arial"/>
          <w:b/>
          <w:u w:val="single"/>
        </w:rPr>
      </w:pPr>
      <w:r w:rsidRPr="004503DC">
        <w:rPr>
          <w:rFonts w:ascii="Arial" w:hAnsi="Arial" w:cs="Arial"/>
          <w:b/>
          <w:u w:val="single"/>
        </w:rPr>
        <w:t>Team Structure</w:t>
      </w:r>
    </w:p>
    <w:p w:rsidR="00387195" w:rsidRPr="004503DC" w:rsidRDefault="00387195" w:rsidP="00387195">
      <w:pPr>
        <w:spacing w:line="200" w:lineRule="exact"/>
        <w:rPr>
          <w:rFonts w:ascii="Arial" w:hAnsi="Arial" w:cs="Arial"/>
          <w:b/>
          <w:u w:val="single"/>
        </w:rPr>
      </w:pPr>
    </w:p>
    <w:p w:rsidR="00387195" w:rsidRPr="004503DC" w:rsidRDefault="00387195" w:rsidP="00387195">
      <w:pPr>
        <w:spacing w:line="200" w:lineRule="exact"/>
        <w:rPr>
          <w:rFonts w:ascii="Arial" w:eastAsia="Times New Roman" w:hAnsi="Arial" w:cs="Arial"/>
        </w:rPr>
      </w:pPr>
      <w:r w:rsidRPr="004503DC">
        <w:rPr>
          <w:rFonts w:ascii="Arial" w:hAnsi="Arial" w:cs="Arial"/>
          <w:noProof/>
        </w:rPr>
        <mc:AlternateContent>
          <mc:Choice Requires="wps">
            <w:drawing>
              <wp:anchor distT="0" distB="0" distL="114300" distR="114300" simplePos="0" relativeHeight="251669504" behindDoc="0" locked="0" layoutInCell="1" allowOverlap="1" wp14:anchorId="52E7010C" wp14:editId="0320030D">
                <wp:simplePos x="0" y="0"/>
                <wp:positionH relativeFrom="column">
                  <wp:posOffset>390525</wp:posOffset>
                </wp:positionH>
                <wp:positionV relativeFrom="paragraph">
                  <wp:posOffset>4676140</wp:posOffset>
                </wp:positionV>
                <wp:extent cx="2522855" cy="937260"/>
                <wp:effectExtent l="0" t="0" r="10795" b="152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2855"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MDT co-ordinators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E7010C" id="Rectangle 35" o:spid="_x0000_s1026" style="position:absolute;margin-left:30.75pt;margin-top:368.2pt;width:198.65pt;height:7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" fillcolor="window" strokecolor="#a6a6a6" strokeweight="1pt">
                <v:path arrowok="t"/>
                <v:textbo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MDT co-ordinators</w:t>
                      </w:r>
                    </w:p>
                  </w:txbxContent>
                </v:textbox>
              </v:rect>
            </w:pict>
          </mc:Fallback>
        </mc:AlternateContent>
      </w:r>
      <w:r w:rsidRPr="004503DC">
        <w:rPr>
          <w:rFonts w:ascii="Arial" w:hAnsi="Arial" w:cs="Arial"/>
          <w:noProof/>
        </w:rPr>
        <mc:AlternateContent>
          <mc:Choice Requires="wps">
            <w:drawing>
              <wp:anchor distT="0" distB="0" distL="114300" distR="114300" simplePos="0" relativeHeight="251670528" behindDoc="0" locked="0" layoutInCell="1" allowOverlap="1" wp14:anchorId="7E21CD74" wp14:editId="71D3E323">
                <wp:simplePos x="0" y="0"/>
                <wp:positionH relativeFrom="column">
                  <wp:posOffset>1457325</wp:posOffset>
                </wp:positionH>
                <wp:positionV relativeFrom="paragraph">
                  <wp:posOffset>4070350</wp:posOffset>
                </wp:positionV>
                <wp:extent cx="278765" cy="563880"/>
                <wp:effectExtent l="17780" t="13335" r="17780" b="13335"/>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63880"/>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233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26" type="#_x0000_t67" style="position:absolute;margin-left:114.75pt;margin-top:320.5pt;width:21.95pt;height:4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" adj="12697" fillcolor="#deebf7" strokecolor="#005ec7" strokeweight="1pt"/>
            </w:pict>
          </mc:Fallback>
        </mc:AlternateContent>
      </w:r>
      <w:r w:rsidRPr="004503DC">
        <w:rPr>
          <w:rFonts w:ascii="Arial" w:hAnsi="Arial" w:cs="Arial"/>
          <w:noProof/>
        </w:rPr>
        <mc:AlternateContent>
          <mc:Choice Requires="wps">
            <w:drawing>
              <wp:anchor distT="0" distB="0" distL="114300" distR="114300" simplePos="0" relativeHeight="251665408" behindDoc="0" locked="0" layoutInCell="1" allowOverlap="1" wp14:anchorId="68BD9A31" wp14:editId="4CD139F8">
                <wp:simplePos x="0" y="0"/>
                <wp:positionH relativeFrom="column">
                  <wp:posOffset>1447800</wp:posOffset>
                </wp:positionH>
                <wp:positionV relativeFrom="paragraph">
                  <wp:posOffset>2565400</wp:posOffset>
                </wp:positionV>
                <wp:extent cx="278765" cy="563880"/>
                <wp:effectExtent l="17780" t="13335" r="17780" b="13335"/>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63880"/>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4A442D" id="Arrow: Down 31" o:spid="_x0000_s1026" type="#_x0000_t67" style="position:absolute;margin-left:114pt;margin-top:202pt;width:21.95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" adj="12697" fillcolor="#deebf7" strokecolor="#005ec7" strokeweight="1pt"/>
            </w:pict>
          </mc:Fallback>
        </mc:AlternateContent>
      </w:r>
      <w:r w:rsidRPr="004503DC">
        <w:rPr>
          <w:rFonts w:ascii="Arial" w:eastAsia="Times New Roman" w:hAnsi="Arial" w:cs="Arial"/>
          <w:noProof/>
        </w:rPr>
        <mc:AlternateContent>
          <mc:Choice Requires="wps">
            <w:drawing>
              <wp:anchor distT="0" distB="0" distL="114300" distR="114300" simplePos="0" relativeHeight="251667456" behindDoc="0" locked="0" layoutInCell="1" allowOverlap="1" wp14:anchorId="11A9B5B7" wp14:editId="36ACE00F">
                <wp:simplePos x="0" y="0"/>
                <wp:positionH relativeFrom="column">
                  <wp:posOffset>353060</wp:posOffset>
                </wp:positionH>
                <wp:positionV relativeFrom="paragraph">
                  <wp:posOffset>3138805</wp:posOffset>
                </wp:positionV>
                <wp:extent cx="2511425" cy="937260"/>
                <wp:effectExtent l="0" t="0" r="22225" b="152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1425"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Business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A9B5B7" id="Rectangle 33" o:spid="_x0000_s1027" style="position:absolute;margin-left:27.8pt;margin-top:247.15pt;width:197.75pt;height:7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" fillcolor="window" strokecolor="#a6a6a6" strokeweight="1pt">
                <v:path arrowok="t"/>
                <v:textbo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Business Support Manager</w:t>
                      </w:r>
                    </w:p>
                  </w:txbxContent>
                </v:textbox>
              </v:rect>
            </w:pict>
          </mc:Fallback>
        </mc:AlternateContent>
      </w:r>
      <w:r w:rsidRPr="004503DC">
        <w:rPr>
          <w:rFonts w:ascii="Arial" w:hAnsi="Arial" w:cs="Arial"/>
          <w:noProof/>
        </w:rPr>
        <mc:AlternateContent>
          <mc:Choice Requires="wps">
            <w:drawing>
              <wp:anchor distT="0" distB="0" distL="114300" distR="114300" simplePos="0" relativeHeight="251659264" behindDoc="0" locked="0" layoutInCell="1" allowOverlap="1" wp14:anchorId="211C6A3B" wp14:editId="5A24178C">
                <wp:simplePos x="0" y="0"/>
                <wp:positionH relativeFrom="margin">
                  <wp:posOffset>296545</wp:posOffset>
                </wp:positionH>
                <wp:positionV relativeFrom="paragraph">
                  <wp:posOffset>1610360</wp:posOffset>
                </wp:positionV>
                <wp:extent cx="2502535" cy="937260"/>
                <wp:effectExtent l="0" t="0" r="12065"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2535"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Pr="00611EB8" w:rsidRDefault="00387195" w:rsidP="00387195">
                            <w:pPr>
                              <w:autoSpaceDE w:val="0"/>
                              <w:autoSpaceDN w:val="0"/>
                              <w:adjustRightInd w:val="0"/>
                              <w:jc w:val="center"/>
                              <w:outlineLvl w:val="0"/>
                              <w:rPr>
                                <w:rFonts w:ascii="Arial" w:hAnsi="Arial"/>
                                <w:bCs/>
                              </w:rPr>
                            </w:pPr>
                            <w:r>
                              <w:rPr>
                                <w:rFonts w:ascii="Arial" w:eastAsia="Arial" w:hAnsi="Arial"/>
                                <w:sz w:val="24"/>
                              </w:rPr>
                              <w:t>Deputy Cancer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1C6A3B" id="Rectangle 25" o:spid="_x0000_s1028" style="position:absolute;margin-left:23.35pt;margin-top:126.8pt;width:197.05pt;height:7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" fillcolor="window" strokecolor="#a6a6a6" strokeweight="1pt">
                <v:path arrowok="t"/>
                <v:textbox>
                  <w:txbxContent>
                    <w:p w:rsidR="00387195" w:rsidRPr="00611EB8" w:rsidRDefault="00387195" w:rsidP="00387195">
                      <w:pPr>
                        <w:autoSpaceDE w:val="0"/>
                        <w:autoSpaceDN w:val="0"/>
                        <w:adjustRightInd w:val="0"/>
                        <w:jc w:val="center"/>
                        <w:outlineLvl w:val="0"/>
                        <w:rPr>
                          <w:rFonts w:ascii="Arial" w:hAnsi="Arial"/>
                          <w:bCs/>
                        </w:rPr>
                      </w:pPr>
                      <w:r>
                        <w:rPr>
                          <w:rFonts w:ascii="Arial" w:eastAsia="Arial" w:hAnsi="Arial"/>
                          <w:sz w:val="24"/>
                        </w:rPr>
                        <w:t>Deputy Cancer Manager</w:t>
                      </w:r>
                    </w:p>
                  </w:txbxContent>
                </v:textbox>
                <w10:wrap anchorx="margin"/>
              </v:rect>
            </w:pict>
          </mc:Fallback>
        </mc:AlternateContent>
      </w:r>
      <w:r w:rsidRPr="004503DC">
        <w:rPr>
          <w:rFonts w:ascii="Arial" w:hAnsi="Arial" w:cs="Arial"/>
          <w:noProof/>
        </w:rPr>
        <mc:AlternateContent>
          <mc:Choice Requires="wps">
            <w:drawing>
              <wp:anchor distT="0" distB="0" distL="114300" distR="114300" simplePos="0" relativeHeight="251664384" behindDoc="0" locked="0" layoutInCell="1" allowOverlap="1" wp14:anchorId="35A845F4" wp14:editId="1390714B">
                <wp:simplePos x="0" y="0"/>
                <wp:positionH relativeFrom="column">
                  <wp:posOffset>1423670</wp:posOffset>
                </wp:positionH>
                <wp:positionV relativeFrom="paragraph">
                  <wp:posOffset>1014730</wp:posOffset>
                </wp:positionV>
                <wp:extent cx="278765" cy="592455"/>
                <wp:effectExtent l="19050" t="0" r="26035" b="36195"/>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92455"/>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7BF3D" id="Arrow: Down 30" o:spid="_x0000_s1026" type="#_x0000_t67" style="position:absolute;margin-left:112.1pt;margin-top:79.9pt;width:21.95pt;height:4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" adj="13126" fillcolor="#deebf7" strokecolor="#005ec7" strokeweight="1pt"/>
            </w:pict>
          </mc:Fallback>
        </mc:AlternateContent>
      </w:r>
      <w:r w:rsidRPr="004503DC">
        <w:rPr>
          <w:rFonts w:ascii="Arial" w:hAnsi="Arial" w:cs="Arial"/>
          <w:noProof/>
        </w:rPr>
        <mc:AlternateContent>
          <mc:Choice Requires="wps">
            <w:drawing>
              <wp:anchor distT="0" distB="0" distL="114300" distR="114300" simplePos="0" relativeHeight="251660288" behindDoc="0" locked="0" layoutInCell="1" allowOverlap="1" wp14:anchorId="275700F2" wp14:editId="4FCC0E51">
                <wp:simplePos x="0" y="0"/>
                <wp:positionH relativeFrom="column">
                  <wp:posOffset>295275</wp:posOffset>
                </wp:positionH>
                <wp:positionV relativeFrom="paragraph">
                  <wp:posOffset>62865</wp:posOffset>
                </wp:positionV>
                <wp:extent cx="2513330" cy="937260"/>
                <wp:effectExtent l="0" t="0" r="20320" b="1524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330"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Cancer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5700F2" id="Rectangle 28" o:spid="_x0000_s1029" style="position:absolute;margin-left:23.25pt;margin-top:4.95pt;width:197.9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" fillcolor="window" strokecolor="#a6a6a6" strokeweight="1pt">
                <v:path arrowok="t"/>
                <v:textbox>
                  <w:txbxContent>
                    <w:p w:rsidR="00387195" w:rsidRPr="000B0D2A" w:rsidRDefault="00387195" w:rsidP="00387195">
                      <w:pPr>
                        <w:spacing w:line="0" w:lineRule="atLeast"/>
                        <w:jc w:val="center"/>
                        <w:rPr>
                          <w:rFonts w:ascii="Arial" w:eastAsia="Arial" w:hAnsi="Arial"/>
                          <w:sz w:val="24"/>
                        </w:rPr>
                      </w:pPr>
                      <w:r>
                        <w:rPr>
                          <w:rFonts w:ascii="Arial" w:eastAsia="Arial" w:hAnsi="Arial"/>
                          <w:sz w:val="24"/>
                        </w:rPr>
                        <w:t>Cancer Manager</w:t>
                      </w:r>
                    </w:p>
                  </w:txbxContent>
                </v:textbox>
              </v:rect>
            </w:pict>
          </mc:Fallback>
        </mc:AlternateContent>
      </w:r>
      <w:r w:rsidRPr="004503DC">
        <w:rPr>
          <w:rFonts w:ascii="Arial" w:eastAsia="Times New Roman" w:hAnsi="Arial" w:cs="Arial"/>
          <w:noProof/>
        </w:rPr>
        <mc:AlternateContent>
          <mc:Choice Requires="wps">
            <w:drawing>
              <wp:anchor distT="0" distB="0" distL="114300" distR="114300" simplePos="0" relativeHeight="251672576" behindDoc="0" locked="0" layoutInCell="1" allowOverlap="1" wp14:anchorId="624E216D" wp14:editId="6A6530EE">
                <wp:simplePos x="0" y="0"/>
                <wp:positionH relativeFrom="margin">
                  <wp:posOffset>3409950</wp:posOffset>
                </wp:positionH>
                <wp:positionV relativeFrom="paragraph">
                  <wp:posOffset>4695190</wp:posOffset>
                </wp:positionV>
                <wp:extent cx="2512060" cy="937260"/>
                <wp:effectExtent l="0" t="0" r="21590" b="152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060"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Cancer Care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4E216D" id="Rectangle 38" o:spid="_x0000_s1030" style="position:absolute;margin-left:268.5pt;margin-top:369.7pt;width:197.8pt;height:73.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" fillcolor="window" strokecolor="#a6a6a6" strokeweight="1pt">
                <v:path arrowok="t"/>
                <v:textbo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Cancer Care Co-ordinator</w:t>
                      </w:r>
                    </w:p>
                  </w:txbxContent>
                </v:textbox>
                <w10:wrap anchorx="margin"/>
              </v:rect>
            </w:pict>
          </mc:Fallback>
        </mc:AlternateContent>
      </w:r>
      <w:r w:rsidRPr="004503DC">
        <w:rPr>
          <w:rFonts w:ascii="Arial" w:hAnsi="Arial" w:cs="Arial"/>
          <w:noProof/>
        </w:rPr>
        <mc:AlternateContent>
          <mc:Choice Requires="wps">
            <w:drawing>
              <wp:anchor distT="0" distB="0" distL="114300" distR="114300" simplePos="0" relativeHeight="251671552" behindDoc="0" locked="0" layoutInCell="1" allowOverlap="1" wp14:anchorId="47130E9A" wp14:editId="4123F240">
                <wp:simplePos x="0" y="0"/>
                <wp:positionH relativeFrom="column">
                  <wp:posOffset>4467225</wp:posOffset>
                </wp:positionH>
                <wp:positionV relativeFrom="paragraph">
                  <wp:posOffset>4089400</wp:posOffset>
                </wp:positionV>
                <wp:extent cx="278765" cy="563880"/>
                <wp:effectExtent l="17780" t="13335" r="17780" b="13335"/>
                <wp:wrapNone/>
                <wp:docPr id="37" name="Arrow: Dow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63880"/>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6AE95F" id="Arrow: Down 37" o:spid="_x0000_s1026" type="#_x0000_t67" style="position:absolute;margin-left:351.75pt;margin-top:322pt;width:21.95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" adj="12697" fillcolor="#deebf7" strokecolor="#005ec7" strokeweight="1pt"/>
            </w:pict>
          </mc:Fallback>
        </mc:AlternateContent>
      </w:r>
      <w:r w:rsidRPr="004503DC">
        <w:rPr>
          <w:rFonts w:ascii="Arial" w:hAnsi="Arial" w:cs="Arial"/>
          <w:noProof/>
        </w:rPr>
        <mc:AlternateContent>
          <mc:Choice Requires="wps">
            <w:drawing>
              <wp:anchor distT="0" distB="0" distL="114300" distR="114300" simplePos="0" relativeHeight="251668480" behindDoc="0" locked="0" layoutInCell="1" allowOverlap="1" wp14:anchorId="1B1165F5" wp14:editId="05812047">
                <wp:simplePos x="0" y="0"/>
                <wp:positionH relativeFrom="margin">
                  <wp:posOffset>3390900</wp:posOffset>
                </wp:positionH>
                <wp:positionV relativeFrom="paragraph">
                  <wp:posOffset>3142615</wp:posOffset>
                </wp:positionV>
                <wp:extent cx="2531110" cy="937260"/>
                <wp:effectExtent l="0" t="0" r="21590" b="1524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Clinical Nurse Specialist – Band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1165F5" id="Rectangle 34" o:spid="_x0000_s1031" style="position:absolute;margin-left:267pt;margin-top:247.45pt;width:199.3pt;height:7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" fillcolor="window" strokecolor="#a6a6a6" strokeweight="1pt">
                <v:path arrowok="t"/>
                <v:textbo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Clinical Nurse Specialist – Band 6</w:t>
                      </w:r>
                    </w:p>
                  </w:txbxContent>
                </v:textbox>
                <w10:wrap anchorx="margin"/>
              </v:rect>
            </w:pict>
          </mc:Fallback>
        </mc:AlternateContent>
      </w:r>
      <w:r w:rsidRPr="004503DC">
        <w:rPr>
          <w:rFonts w:ascii="Arial" w:hAnsi="Arial" w:cs="Arial"/>
          <w:noProof/>
        </w:rPr>
        <mc:AlternateContent>
          <mc:Choice Requires="wps">
            <w:drawing>
              <wp:anchor distT="0" distB="0" distL="114300" distR="114300" simplePos="0" relativeHeight="251666432" behindDoc="0" locked="0" layoutInCell="1" allowOverlap="1" wp14:anchorId="45C00714" wp14:editId="72DC6873">
                <wp:simplePos x="0" y="0"/>
                <wp:positionH relativeFrom="column">
                  <wp:posOffset>4408805</wp:posOffset>
                </wp:positionH>
                <wp:positionV relativeFrom="paragraph">
                  <wp:posOffset>2569845</wp:posOffset>
                </wp:positionV>
                <wp:extent cx="278765" cy="563880"/>
                <wp:effectExtent l="17780" t="13335" r="17780" b="13335"/>
                <wp:wrapNone/>
                <wp:docPr id="32" name="Arrow: Dow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563880"/>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A8D394" id="Arrow: Down 32" o:spid="_x0000_s1026" type="#_x0000_t67" style="position:absolute;margin-left:347.15pt;margin-top:202.35pt;width:21.95pt;height:4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" adj="12697" fillcolor="#deebf7" strokecolor="#005ec7" strokeweight="1pt"/>
            </w:pict>
          </mc:Fallback>
        </mc:AlternateContent>
      </w:r>
      <w:r w:rsidRPr="004503DC">
        <w:rPr>
          <w:rFonts w:ascii="Arial" w:hAnsi="Arial" w:cs="Arial"/>
          <w:noProof/>
        </w:rPr>
        <mc:AlternateContent>
          <mc:Choice Requires="wps">
            <w:drawing>
              <wp:anchor distT="0" distB="0" distL="114300" distR="114300" simplePos="0" relativeHeight="251663360" behindDoc="0" locked="0" layoutInCell="1" allowOverlap="1" wp14:anchorId="0C9FE9FC" wp14:editId="6DE012BB">
                <wp:simplePos x="0" y="0"/>
                <wp:positionH relativeFrom="column">
                  <wp:posOffset>4343400</wp:posOffset>
                </wp:positionH>
                <wp:positionV relativeFrom="paragraph">
                  <wp:posOffset>994410</wp:posOffset>
                </wp:positionV>
                <wp:extent cx="278765" cy="609600"/>
                <wp:effectExtent l="19050" t="0" r="26035" b="381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609600"/>
                        </a:xfrm>
                        <a:prstGeom prst="downArrow">
                          <a:avLst>
                            <a:gd name="adj1" fmla="val 50000"/>
                            <a:gd name="adj2" fmla="val 83374"/>
                          </a:avLst>
                        </a:prstGeom>
                        <a:solidFill>
                          <a:srgbClr val="DEEBF7"/>
                        </a:solidFill>
                        <a:ln w="12700" algn="ctr">
                          <a:solidFill>
                            <a:srgbClr val="005EC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3FA2EE" id="Arrow: Down 27" o:spid="_x0000_s1026" type="#_x0000_t67" style="position:absolute;margin-left:342pt;margin-top:78.3pt;width:21.9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" adj="13365" fillcolor="#deebf7" strokecolor="#005ec7" strokeweight="1pt"/>
            </w:pict>
          </mc:Fallback>
        </mc:AlternateContent>
      </w:r>
      <w:r w:rsidRPr="004503DC">
        <w:rPr>
          <w:rFonts w:ascii="Arial" w:hAnsi="Arial" w:cs="Arial"/>
          <w:noProof/>
        </w:rPr>
        <mc:AlternateContent>
          <mc:Choice Requires="wps">
            <w:drawing>
              <wp:anchor distT="0" distB="0" distL="114300" distR="114300" simplePos="0" relativeHeight="251662336" behindDoc="0" locked="0" layoutInCell="1" allowOverlap="1" wp14:anchorId="483B73E3" wp14:editId="2BD9B14B">
                <wp:simplePos x="0" y="0"/>
                <wp:positionH relativeFrom="margin">
                  <wp:posOffset>3291840</wp:posOffset>
                </wp:positionH>
                <wp:positionV relativeFrom="paragraph">
                  <wp:posOffset>1626870</wp:posOffset>
                </wp:positionV>
                <wp:extent cx="2521585" cy="937260"/>
                <wp:effectExtent l="0" t="0" r="1206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1585"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Clinical Nurse Specialist – Band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3B73E3" id="Rectangle 24" o:spid="_x0000_s1032" style="position:absolute;margin-left:259.2pt;margin-top:128.1pt;width:198.55pt;height:7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" fillcolor="window" strokecolor="#a6a6a6" strokeweight="1pt">
                <v:path arrowok="t"/>
                <v:textbox>
                  <w:txbxContent>
                    <w:p w:rsidR="00387195" w:rsidRDefault="00387195" w:rsidP="00387195">
                      <w:pPr>
                        <w:autoSpaceDE w:val="0"/>
                        <w:autoSpaceDN w:val="0"/>
                        <w:adjustRightInd w:val="0"/>
                        <w:jc w:val="center"/>
                        <w:outlineLvl w:val="0"/>
                        <w:rPr>
                          <w:rFonts w:ascii="Arial" w:hAnsi="Arial"/>
                          <w:sz w:val="24"/>
                          <w:szCs w:val="24"/>
                        </w:rPr>
                      </w:pPr>
                      <w:r>
                        <w:rPr>
                          <w:rFonts w:ascii="Arial" w:hAnsi="Arial"/>
                          <w:sz w:val="24"/>
                          <w:szCs w:val="24"/>
                        </w:rPr>
                        <w:t>Clinical Nurse Specialist – Band 7</w:t>
                      </w:r>
                    </w:p>
                  </w:txbxContent>
                </v:textbox>
                <w10:wrap anchorx="margin"/>
              </v:rect>
            </w:pict>
          </mc:Fallback>
        </mc:AlternateContent>
      </w:r>
      <w:r w:rsidRPr="004503DC">
        <w:rPr>
          <w:rFonts w:ascii="Arial" w:hAnsi="Arial" w:cs="Arial"/>
          <w:b/>
          <w:u w:val="single"/>
        </w:rPr>
        <w:br w:type="page"/>
      </w:r>
      <w:r w:rsidRPr="004503DC">
        <w:rPr>
          <w:rFonts w:ascii="Arial" w:hAnsi="Arial" w:cs="Arial"/>
          <w:noProof/>
        </w:rPr>
        <mc:AlternateContent>
          <mc:Choice Requires="wps">
            <w:drawing>
              <wp:anchor distT="0" distB="0" distL="114300" distR="114300" simplePos="0" relativeHeight="251661312" behindDoc="0" locked="0" layoutInCell="1" allowOverlap="1" wp14:anchorId="59735E50" wp14:editId="39F61B9F">
                <wp:simplePos x="0" y="0"/>
                <wp:positionH relativeFrom="column">
                  <wp:posOffset>3305175</wp:posOffset>
                </wp:positionH>
                <wp:positionV relativeFrom="paragraph">
                  <wp:posOffset>73660</wp:posOffset>
                </wp:positionV>
                <wp:extent cx="2473960" cy="937260"/>
                <wp:effectExtent l="0" t="0" r="21590" b="1524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937260"/>
                        </a:xfrm>
                        <a:prstGeom prst="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387195" w:rsidRPr="000B0D2A" w:rsidRDefault="00387195" w:rsidP="00387195">
                            <w:pPr>
                              <w:spacing w:line="0" w:lineRule="atLeast"/>
                              <w:jc w:val="center"/>
                              <w:rPr>
                                <w:rFonts w:ascii="Arial" w:eastAsia="Arial" w:hAnsi="Arial"/>
                                <w:sz w:val="24"/>
                              </w:rPr>
                            </w:pPr>
                            <w:r>
                              <w:rPr>
                                <w:rFonts w:ascii="Arial" w:hAnsi="Arial"/>
                                <w:sz w:val="24"/>
                                <w:szCs w:val="24"/>
                              </w:rPr>
                              <w:t>Macmillan Lead Cancer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735E50" id="Rectangle 29" o:spid="_x0000_s1033" style="position:absolute;margin-left:260.25pt;margin-top:5.8pt;width:194.8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" fillcolor="window" strokecolor="#a6a6a6" strokeweight="1pt">
                <v:path arrowok="t"/>
                <v:textbox>
                  <w:txbxContent>
                    <w:p w:rsidR="00387195" w:rsidRPr="000B0D2A" w:rsidRDefault="00387195" w:rsidP="00387195">
                      <w:pPr>
                        <w:spacing w:line="0" w:lineRule="atLeast"/>
                        <w:jc w:val="center"/>
                        <w:rPr>
                          <w:rFonts w:ascii="Arial" w:eastAsia="Arial" w:hAnsi="Arial"/>
                          <w:sz w:val="24"/>
                        </w:rPr>
                      </w:pPr>
                      <w:r>
                        <w:rPr>
                          <w:rFonts w:ascii="Arial" w:hAnsi="Arial"/>
                          <w:sz w:val="24"/>
                          <w:szCs w:val="24"/>
                        </w:rPr>
                        <w:t>Macmillan Lead Cancer Nurse</w:t>
                      </w:r>
                    </w:p>
                  </w:txbxContent>
                </v:textbox>
              </v:rect>
            </w:pict>
          </mc:Fallback>
        </mc:AlternateContent>
      </w:r>
    </w:p>
    <w:p w:rsidR="00387195" w:rsidRDefault="00387195" w:rsidP="00387195">
      <w:pPr>
        <w:spacing w:after="0" w:line="240" w:lineRule="auto"/>
        <w:jc w:val="both"/>
        <w:rPr>
          <w:rFonts w:ascii="Arial" w:hAnsi="Arial" w:cs="Arial"/>
          <w:b/>
          <w:bCs/>
        </w:rPr>
      </w:pPr>
      <w:r w:rsidRPr="004503DC">
        <w:rPr>
          <w:rFonts w:ascii="Arial" w:hAnsi="Arial" w:cs="Arial"/>
          <w:b/>
          <w:bCs/>
        </w:rPr>
        <w:lastRenderedPageBreak/>
        <w:t>Lead Cancer Nurse</w:t>
      </w:r>
    </w:p>
    <w:p w:rsidR="00387195" w:rsidRPr="004503DC" w:rsidRDefault="00387195" w:rsidP="00387195">
      <w:pPr>
        <w:spacing w:after="0" w:line="240" w:lineRule="auto"/>
        <w:jc w:val="both"/>
        <w:rPr>
          <w:rFonts w:ascii="Arial" w:hAnsi="Arial" w:cs="Arial"/>
        </w:rPr>
      </w:pPr>
      <w:r w:rsidRPr="004503DC">
        <w:rPr>
          <w:rFonts w:ascii="Arial" w:hAnsi="Arial" w:cs="Arial"/>
        </w:rPr>
        <w:t>The Lead Cancer Nurse provide professional leadership in driving forward the national and local cancer strategy across the organisation. They are responsible for providing professional nursing advice and leadership to the cancer Clinical Nurse Specialists and Cancer Care Co-ordinators within WUTH to support the delivery of a high quality, patient centred cancer care that meets the needs of patients living with and beyond cancer. They work alongside the Macmillan Cancer Information Manager to ensure patients and carers across the organisation are supported with the information they require.  </w:t>
      </w:r>
    </w:p>
    <w:p w:rsidR="00387195" w:rsidRPr="004503DC" w:rsidRDefault="00387195" w:rsidP="00387195">
      <w:pPr>
        <w:spacing w:after="0" w:line="240" w:lineRule="auto"/>
        <w:jc w:val="both"/>
        <w:rPr>
          <w:rFonts w:ascii="Arial" w:hAnsi="Arial" w:cs="Arial"/>
          <w:lang w:val="en"/>
        </w:rPr>
      </w:pPr>
    </w:p>
    <w:p w:rsidR="00387195" w:rsidRPr="004503DC" w:rsidRDefault="00387195" w:rsidP="00387195">
      <w:pPr>
        <w:spacing w:after="0" w:line="240" w:lineRule="auto"/>
        <w:jc w:val="both"/>
        <w:rPr>
          <w:rFonts w:ascii="Arial" w:hAnsi="Arial" w:cs="Arial"/>
          <w:b/>
          <w:bCs/>
        </w:rPr>
      </w:pPr>
      <w:r w:rsidRPr="004503DC">
        <w:rPr>
          <w:rFonts w:ascii="Arial" w:hAnsi="Arial" w:cs="Arial"/>
          <w:b/>
          <w:bCs/>
        </w:rPr>
        <w:t>Clinical Nurse Specialists (CNS) and Cancer Care Co-ordinators</w:t>
      </w:r>
    </w:p>
    <w:p w:rsidR="00387195" w:rsidRPr="004503DC" w:rsidRDefault="00387195" w:rsidP="00387195">
      <w:pPr>
        <w:spacing w:after="0" w:line="240" w:lineRule="auto"/>
        <w:jc w:val="both"/>
        <w:rPr>
          <w:rFonts w:ascii="Arial" w:hAnsi="Arial" w:cs="Arial"/>
        </w:rPr>
      </w:pPr>
      <w:r w:rsidRPr="004503DC">
        <w:rPr>
          <w:rFonts w:ascii="Arial" w:hAnsi="Arial" w:cs="Arial"/>
        </w:rPr>
        <w:t xml:space="preserve">Across the Trust there are 12 clinical cancer tumour groups which each have a Lead Clinician and Macmillan Cancer Clinical Nurse Specialists with the majority having Cancer Care Co-ordinators too. Together they drive the cancer agenda within the specialty in line with the national and regional cancer agenda working alongside the Divisional Managers.  The CNS’s play a key role in the patient journey and patient satisfaction and are central to the implementation of the personalised care agenda. </w:t>
      </w:r>
      <w:r w:rsidRPr="004503DC">
        <w:rPr>
          <w:rFonts w:ascii="Arial" w:eastAsia="Tahoma" w:hAnsi="Arial" w:cs="Arial"/>
        </w:rPr>
        <w:t>The Cancer Care Co-ordinators work alongside the team to improve care for patients and deal with non-complex tasks to allow the CNS’s to focus their expertise on managing the complex care needs of the patient.</w:t>
      </w:r>
      <w:r w:rsidRPr="004503DC">
        <w:rPr>
          <w:rFonts w:ascii="Arial" w:hAnsi="Arial" w:cs="Arial"/>
        </w:rPr>
        <w:t xml:space="preserve"> They support improvement in the patient pathways, timely diagnosis, patient experience and personalised care. </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b/>
          <w:bCs/>
        </w:rPr>
      </w:pPr>
      <w:r w:rsidRPr="004503DC">
        <w:rPr>
          <w:rFonts w:ascii="Arial" w:hAnsi="Arial" w:cs="Arial"/>
          <w:b/>
          <w:bCs/>
        </w:rPr>
        <w:t>The Cancer Manager, Business Support Managers, Cancer Data Co-ordinator and MDT Co-ordinators</w:t>
      </w:r>
    </w:p>
    <w:p w:rsidR="00387195" w:rsidRPr="004503DC" w:rsidRDefault="00387195" w:rsidP="00387195">
      <w:pPr>
        <w:spacing w:line="240" w:lineRule="auto"/>
        <w:jc w:val="both"/>
        <w:rPr>
          <w:rFonts w:ascii="Arial" w:hAnsi="Arial" w:cs="Arial"/>
        </w:rPr>
      </w:pPr>
      <w:r w:rsidRPr="004503DC">
        <w:rPr>
          <w:rFonts w:ascii="Arial" w:hAnsi="Arial" w:cs="Arial"/>
        </w:rPr>
        <w:t>The Cancer Manager responsibilities include the implementation and achievement of national cancer performance standards, leading on the Quality Surveillance Programme for the Trust for cancer, implementation of any national agreed optimal pathways and working across the region with other Cancer Managers and the Cancer Alliance to ensure best practice and joined up working.  The Cancer Manager is also responsible for the non-clinical staff within the team i.e. data collection staff and MDT co-ordinators.</w:t>
      </w:r>
    </w:p>
    <w:p w:rsidR="00387195" w:rsidRPr="004503DC" w:rsidRDefault="00387195" w:rsidP="00387195">
      <w:pPr>
        <w:spacing w:after="0" w:line="240" w:lineRule="auto"/>
        <w:jc w:val="both"/>
        <w:rPr>
          <w:rFonts w:ascii="Arial" w:hAnsi="Arial" w:cs="Arial"/>
          <w:b/>
        </w:rPr>
      </w:pPr>
      <w:r w:rsidRPr="004503DC">
        <w:rPr>
          <w:rFonts w:ascii="Arial" w:hAnsi="Arial" w:cs="Arial"/>
        </w:rPr>
        <w:t>The Cancer Services Business Support Manager fulfils dual roles, one to manage data and audit requirements and the other to manage team performance. The Business Support Manager (Performance) is also responsible for the day-to-day management of the MDT Co-ordinator’s. The Business Support Manager (Data and Audit) is responsible for ensuring that cancer data is accurate, validated and uploaded to cancer recording platforms within the correct timescales along with any other national cancer audit submissions.</w:t>
      </w:r>
    </w:p>
    <w:p w:rsidR="00387195" w:rsidRPr="004503DC" w:rsidRDefault="00387195" w:rsidP="00387195">
      <w:pPr>
        <w:spacing w:after="0" w:line="240" w:lineRule="auto"/>
        <w:jc w:val="both"/>
        <w:rPr>
          <w:rFonts w:ascii="Arial" w:hAnsi="Arial" w:cs="Arial"/>
        </w:rPr>
      </w:pPr>
    </w:p>
    <w:p w:rsidR="00387195" w:rsidRPr="004503DC" w:rsidRDefault="00387195" w:rsidP="00387195">
      <w:pPr>
        <w:spacing w:after="0" w:line="240" w:lineRule="auto"/>
        <w:rPr>
          <w:rFonts w:ascii="Arial" w:hAnsi="Arial" w:cs="Arial"/>
          <w:i/>
          <w:iCs/>
        </w:rPr>
      </w:pPr>
      <w:r w:rsidRPr="004503DC">
        <w:rPr>
          <w:rFonts w:ascii="Arial" w:hAnsi="Arial" w:cs="Arial"/>
        </w:rPr>
        <w:t>The MDT Co-ordinators are responsible for entering all patients with a suspected cancer are entered onto the Somerset Cancer Register (SCR) database. This system then allows the co-ordinator to track the patients through their journey (including outpatients, diagnostics services and treatments) along with co-ordination of results for discussion at Multi-Disciplinary Team (MDT) meetings to determine the best outcome decision for each individual patient. The role of the co-ordinator is to ensure that patients are tracked proactively in line with cancer performance targets and to prevent breaches against cancer waiting time standards. In addition, they collect local data required for cancer performance targets and national audit escalating any significant issue</w:t>
      </w:r>
    </w:p>
    <w:p w:rsidR="00387195" w:rsidRPr="004503DC" w:rsidRDefault="00387195" w:rsidP="00387195">
      <w:pPr>
        <w:spacing w:after="0" w:line="240" w:lineRule="auto"/>
        <w:rPr>
          <w:rFonts w:ascii="Arial" w:hAnsi="Arial" w:cs="Arial"/>
          <w:i/>
          <w:iCs/>
        </w:rPr>
      </w:pPr>
    </w:p>
    <w:p w:rsidR="00387195" w:rsidRPr="004503DC" w:rsidRDefault="00387195" w:rsidP="00387195">
      <w:pPr>
        <w:spacing w:after="0" w:line="240" w:lineRule="auto"/>
        <w:rPr>
          <w:rFonts w:ascii="Arial" w:hAnsi="Arial" w:cs="Arial"/>
          <w:b/>
        </w:rPr>
      </w:pPr>
      <w:r w:rsidRPr="004503DC">
        <w:rPr>
          <w:rFonts w:ascii="Arial" w:hAnsi="Arial" w:cs="Arial"/>
          <w:b/>
        </w:rPr>
        <w:t>Macmillan Cancer Information and Support Centre  (MCISC)</w:t>
      </w:r>
    </w:p>
    <w:p w:rsidR="00387195" w:rsidRPr="004503DC" w:rsidRDefault="00387195" w:rsidP="00387195">
      <w:pPr>
        <w:spacing w:after="0" w:line="240" w:lineRule="auto"/>
        <w:jc w:val="both"/>
        <w:rPr>
          <w:rFonts w:ascii="Arial" w:eastAsia="Calibri" w:hAnsi="Arial" w:cs="Arial"/>
        </w:rPr>
      </w:pPr>
      <w:r w:rsidRPr="004503DC">
        <w:rPr>
          <w:rFonts w:ascii="Arial" w:eastAsia="Calibri" w:hAnsi="Arial" w:cs="Arial"/>
        </w:rPr>
        <w:t xml:space="preserve">The MCISC provides a free confidential service for anyone affected by cancer offering practical and emotional support to patients, families, carers and staff. General information is available about all cancer types, and it is a useful resource for people who are looking to reduce the risks of developing cancer, anyone with a cancer diagnosis, those who are living with the consequences of treatment and people who are living with and beyond cancer. The centre has links to other national, local and voluntary support and advice services and can signpost to other services as required. </w:t>
      </w:r>
    </w:p>
    <w:p w:rsidR="00387195" w:rsidRPr="004503DC" w:rsidRDefault="00387195" w:rsidP="00387195">
      <w:pPr>
        <w:spacing w:after="0" w:line="240" w:lineRule="auto"/>
        <w:rPr>
          <w:rFonts w:ascii="Arial" w:hAnsi="Arial" w:cs="Arial"/>
          <w:i/>
          <w:iCs/>
        </w:rPr>
      </w:pPr>
    </w:p>
    <w:p w:rsidR="00387195" w:rsidRPr="004503DC" w:rsidRDefault="00387195" w:rsidP="00387195">
      <w:pPr>
        <w:spacing w:after="0" w:line="240" w:lineRule="auto"/>
        <w:rPr>
          <w:rFonts w:ascii="Arial" w:hAnsi="Arial" w:cs="Arial"/>
          <w:i/>
          <w:iCs/>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lastRenderedPageBreak/>
        <w:t>Placement and times</w:t>
      </w:r>
    </w:p>
    <w:p w:rsidR="00387195" w:rsidRPr="004503DC" w:rsidRDefault="00387195" w:rsidP="00387195">
      <w:pPr>
        <w:spacing w:after="0" w:line="240" w:lineRule="auto"/>
        <w:rPr>
          <w:rFonts w:ascii="Arial" w:hAnsi="Arial" w:cs="Arial"/>
        </w:rPr>
      </w:pPr>
      <w:r w:rsidRPr="004503DC">
        <w:rPr>
          <w:rFonts w:ascii="Arial" w:hAnsi="Arial" w:cs="Arial"/>
        </w:rPr>
        <w:t>The hours of the placement are 8am to 4pm and there will be time for self-directed study and reflection of your learning experiences throughout the day.</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r w:rsidRPr="004503DC">
        <w:rPr>
          <w:rFonts w:ascii="Arial" w:hAnsi="Arial" w:cs="Arial"/>
        </w:rPr>
        <w:t>Prior to commencement of your placement you will be allocated a learning mentor, who will complete all your assessments.  During your placement you will visit all the cancer teams (both at Arrowe Park Hospital and Clatterbridge Hospital) as well as visiting some external organisations, for example Maggie’s Centre and Pre-habilitation at One Wirral.</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Professional Behaviour</w:t>
      </w:r>
    </w:p>
    <w:p w:rsidR="00387195" w:rsidRPr="004503DC" w:rsidRDefault="00387195" w:rsidP="00387195">
      <w:pPr>
        <w:spacing w:after="0" w:line="240" w:lineRule="auto"/>
        <w:rPr>
          <w:rFonts w:ascii="Arial" w:hAnsi="Arial" w:cs="Arial"/>
        </w:rPr>
      </w:pPr>
      <w:r w:rsidRPr="004503DC">
        <w:rPr>
          <w:rFonts w:ascii="Arial" w:hAnsi="Arial" w:cs="Arial"/>
        </w:rPr>
        <w:t xml:space="preserve">You must adhere to the University and Trust values at all times.  The uniform policy must also be adhered to whilst on placement.  </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Absence</w:t>
      </w:r>
    </w:p>
    <w:p w:rsidR="00387195" w:rsidRPr="004503DC" w:rsidRDefault="00387195" w:rsidP="00387195">
      <w:pPr>
        <w:spacing w:after="0" w:line="240" w:lineRule="auto"/>
        <w:rPr>
          <w:rFonts w:ascii="Arial" w:hAnsi="Arial" w:cs="Arial"/>
        </w:rPr>
      </w:pPr>
      <w:r w:rsidRPr="004503DC">
        <w:rPr>
          <w:rFonts w:ascii="Arial" w:hAnsi="Arial" w:cs="Arial"/>
        </w:rPr>
        <w:t>If you are unwell or have circumstances meaning you are unable to attend any day during your placement then please phone or you will be recorded as not attending.  Please phone the area you should be with as soon as possible (please see telephone directory). The main switchboard number is 0151 678 5111 and then ask for the necessary extension number. You will also need to contact the university to inform them of any absences as per the policy.</w:t>
      </w:r>
    </w:p>
    <w:p w:rsidR="00387195" w:rsidRPr="004503DC" w:rsidRDefault="00387195" w:rsidP="00387195">
      <w:pPr>
        <w:spacing w:after="0" w:line="240" w:lineRule="auto"/>
        <w:rPr>
          <w:rFonts w:ascii="Arial" w:hAnsi="Arial" w:cs="Arial"/>
          <w:b/>
          <w:u w:val="single"/>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Parking and Cross-Site Transport</w:t>
      </w:r>
    </w:p>
    <w:p w:rsidR="00387195" w:rsidRPr="004503DC" w:rsidRDefault="00387195" w:rsidP="00387195">
      <w:pPr>
        <w:spacing w:after="0" w:line="240" w:lineRule="auto"/>
        <w:rPr>
          <w:rFonts w:ascii="Arial" w:eastAsia="Times New Roman" w:hAnsi="Arial" w:cs="Arial"/>
          <w:color w:val="000000"/>
        </w:rPr>
      </w:pPr>
      <w:r w:rsidRPr="004503DC">
        <w:rPr>
          <w:rFonts w:ascii="Arial" w:eastAsia="Times New Roman" w:hAnsi="Arial" w:cs="Arial"/>
          <w:color w:val="000000"/>
        </w:rPr>
        <w:t>There is parking available at both Clatterbridge Hospital and Arrowe Park Hospital. The car parking is £3.20 per day at present. However, you are welcome to complete a car parking application to obtain a fob for access to the car parks, the car parking office will review your application and decide if you meet the criteria for gaining a fob. </w:t>
      </w:r>
    </w:p>
    <w:p w:rsidR="00387195" w:rsidRPr="004503DC" w:rsidRDefault="00387195" w:rsidP="00387195">
      <w:pPr>
        <w:spacing w:after="0" w:line="240" w:lineRule="auto"/>
        <w:rPr>
          <w:rFonts w:ascii="Arial" w:eastAsia="Times New Roman" w:hAnsi="Arial" w:cs="Arial"/>
          <w:color w:val="000000"/>
        </w:rPr>
      </w:pPr>
    </w:p>
    <w:p w:rsidR="00387195" w:rsidRPr="004503DC" w:rsidRDefault="00387195" w:rsidP="00387195">
      <w:pPr>
        <w:spacing w:after="0" w:line="240" w:lineRule="auto"/>
        <w:rPr>
          <w:rFonts w:ascii="Arial" w:hAnsi="Arial" w:cs="Arial"/>
          <w:bCs/>
        </w:rPr>
      </w:pPr>
      <w:r w:rsidRPr="004503DC">
        <w:rPr>
          <w:rFonts w:ascii="Arial" w:eastAsia="Times New Roman" w:hAnsi="Arial" w:cs="Arial"/>
          <w:color w:val="000000"/>
        </w:rPr>
        <w:t xml:space="preserve">There is also a bus that runs between the 2 sites.  This goes from Clatterbridge Hospital from the post room near stores starting at 8am and on the hour till 4pm.  The journey from Arrowe Park Hospital starts at 8.30am until 4.30 pm every hour on the half hour from outside the MCISS by the ambulances. </w:t>
      </w:r>
      <w:r w:rsidRPr="004503DC">
        <w:rPr>
          <w:rFonts w:ascii="Arial" w:hAnsi="Arial" w:cs="Arial"/>
          <w:bCs/>
        </w:rPr>
        <w:t>Only 4 people can go at a time so it is advisable to book on extension 4302.</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Health and Well-being</w:t>
      </w:r>
    </w:p>
    <w:p w:rsidR="00387195" w:rsidRPr="00CB005D" w:rsidRDefault="00387195" w:rsidP="00387195">
      <w:pPr>
        <w:spacing w:after="0" w:line="240" w:lineRule="auto"/>
        <w:rPr>
          <w:rFonts w:ascii="Arial" w:hAnsi="Arial" w:cs="Arial"/>
          <w:bCs/>
        </w:rPr>
      </w:pPr>
      <w:r w:rsidRPr="004503DC">
        <w:rPr>
          <w:rFonts w:ascii="Arial" w:hAnsi="Arial" w:cs="Arial"/>
          <w:bCs/>
        </w:rPr>
        <w:t xml:space="preserve">Cancer can be a very sensitive and emotional subject for many people.  Within Cancer Services we have an ‘open door’ policy so if you feel you need to talk to anyone about anything please do let us know.  Whilst you here on placement you also have access to all the health and well-being resources the Trust offers.  A summary of resources is listed below although further Information on these can be found on our intranet in ‘Your WUTH, Staff, Health </w:t>
      </w:r>
      <w:r w:rsidRPr="00CB005D">
        <w:rPr>
          <w:rFonts w:ascii="Arial" w:hAnsi="Arial" w:cs="Arial"/>
          <w:bCs/>
        </w:rPr>
        <w:t>and Wellbeing Resources’:</w:t>
      </w:r>
    </w:p>
    <w:p w:rsidR="00387195" w:rsidRPr="00CB005D" w:rsidRDefault="00387195" w:rsidP="00387195">
      <w:pPr>
        <w:spacing w:after="0" w:line="240" w:lineRule="auto"/>
        <w:rPr>
          <w:rFonts w:ascii="Arial" w:hAnsi="Arial" w:cs="Arial"/>
          <w:bCs/>
        </w:rPr>
      </w:pP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Occupational Health – </w:t>
      </w:r>
      <w:hyperlink r:id="rId5" w:history="1">
        <w:r w:rsidRPr="00CB005D">
          <w:rPr>
            <w:rStyle w:val="Hyperlink"/>
            <w:rFonts w:ascii="Arial" w:hAnsi="Arial" w:cs="Arial"/>
            <w:color w:val="auto"/>
            <w:u w:val="none"/>
          </w:rPr>
          <w:t>occupationalhealth@nhs.net</w:t>
        </w:r>
      </w:hyperlink>
      <w:r w:rsidRPr="00CB005D">
        <w:rPr>
          <w:rFonts w:ascii="Arial" w:hAnsi="Arial" w:cs="Arial"/>
        </w:rPr>
        <w:t xml:space="preserve"> Tel: 0151 482 7635 internal extension 5440 </w:t>
      </w: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Employee Assistance Programme  - Tel: 0800 783 2808 </w:t>
      </w:r>
      <w:hyperlink r:id="rId6" w:history="1">
        <w:r w:rsidRPr="00CB005D">
          <w:rPr>
            <w:rStyle w:val="Hyperlink"/>
            <w:rFonts w:ascii="Arial" w:hAnsi="Arial" w:cs="Arial"/>
            <w:color w:val="auto"/>
            <w:u w:val="none"/>
          </w:rPr>
          <w:t>https://HealthAssuredEap.co.uk</w:t>
        </w:r>
      </w:hyperlink>
      <w:r w:rsidRPr="00CB005D">
        <w:rPr>
          <w:rFonts w:ascii="Arial" w:hAnsi="Arial" w:cs="Arial"/>
        </w:rPr>
        <w:t xml:space="preserve"> </w:t>
      </w:r>
      <w:r w:rsidRPr="00CB005D">
        <w:rPr>
          <w:rFonts w:ascii="Arial" w:hAnsi="Arial" w:cs="Arial"/>
          <w:b/>
          <w:bCs/>
        </w:rPr>
        <w:t xml:space="preserve">Username: </w:t>
      </w:r>
      <w:r w:rsidRPr="00CB005D">
        <w:rPr>
          <w:rFonts w:ascii="Arial" w:hAnsi="Arial" w:cs="Arial"/>
        </w:rPr>
        <w:t xml:space="preserve">Wirral  </w:t>
      </w:r>
      <w:r w:rsidRPr="00CB005D">
        <w:rPr>
          <w:rFonts w:ascii="Arial" w:hAnsi="Arial" w:cs="Arial"/>
          <w:b/>
          <w:bCs/>
        </w:rPr>
        <w:t xml:space="preserve">Password: </w:t>
      </w:r>
      <w:r w:rsidRPr="00CB005D">
        <w:rPr>
          <w:rFonts w:ascii="Arial" w:hAnsi="Arial" w:cs="Arial"/>
        </w:rPr>
        <w:t>Hospital</w:t>
      </w: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Psychological Wellbeing Practitioner and Face to Face Counsellor session – </w:t>
      </w:r>
      <w:hyperlink r:id="rId7" w:history="1">
        <w:r w:rsidRPr="00CB005D">
          <w:rPr>
            <w:rStyle w:val="Hyperlink"/>
            <w:rFonts w:ascii="Arial" w:hAnsi="Arial" w:cs="Arial"/>
            <w:color w:val="auto"/>
            <w:u w:val="none"/>
          </w:rPr>
          <w:t>Amy.bebbington1@nhs.net</w:t>
        </w:r>
      </w:hyperlink>
      <w:r w:rsidRPr="00CB005D">
        <w:rPr>
          <w:rFonts w:ascii="Arial" w:hAnsi="Arial" w:cs="Arial"/>
        </w:rPr>
        <w:t xml:space="preserve"> internal extension 5448</w:t>
      </w: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“Team Time” Sessions with the Schwartz round team – </w:t>
      </w:r>
      <w:hyperlink r:id="rId8" w:history="1">
        <w:r w:rsidRPr="00CB005D">
          <w:rPr>
            <w:rStyle w:val="Hyperlink"/>
            <w:rFonts w:ascii="Arial" w:hAnsi="Arial" w:cs="Arial"/>
            <w:color w:val="auto"/>
            <w:u w:val="none"/>
          </w:rPr>
          <w:t>chrislloyd@nhs.net</w:t>
        </w:r>
      </w:hyperlink>
      <w:r w:rsidRPr="00CB005D">
        <w:rPr>
          <w:rFonts w:ascii="Arial" w:hAnsi="Arial" w:cs="Arial"/>
        </w:rPr>
        <w:t xml:space="preserve"> </w:t>
      </w: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Wellbeing information, self help guides and training packages for staff and manager available via the staff wellbeing pages on the intranet – </w:t>
      </w:r>
      <w:hyperlink r:id="rId9" w:history="1">
        <w:r w:rsidRPr="00CB005D">
          <w:rPr>
            <w:rStyle w:val="Hyperlink"/>
            <w:rFonts w:ascii="Arial" w:hAnsi="Arial" w:cs="Arial"/>
            <w:color w:val="auto"/>
            <w:u w:val="none"/>
          </w:rPr>
          <w:t>Staff Health and Wellbeing Resources | Wirral University Hospital NHS Foundation Trust (wuth.nhs.uk)</w:t>
        </w:r>
      </w:hyperlink>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The Cheshire and Merseyside Resilience Hub (CMRH) - </w:t>
      </w:r>
      <w:hyperlink r:id="rId10" w:history="1">
        <w:r w:rsidRPr="00CB005D">
          <w:rPr>
            <w:rStyle w:val="Hyperlink"/>
            <w:rFonts w:ascii="Arial" w:hAnsi="Arial" w:cs="Arial"/>
            <w:color w:val="auto"/>
            <w:u w:val="none"/>
          </w:rPr>
          <w:t>Cheshire &amp; Merseyside Resilience Hub (cheshiremerseyresiliencehub.nhs.uk)</w:t>
        </w:r>
      </w:hyperlink>
      <w:r w:rsidRPr="00CB005D">
        <w:rPr>
          <w:rFonts w:ascii="Arial" w:hAnsi="Arial" w:cs="Arial"/>
        </w:rPr>
        <w:t xml:space="preserve"> </w:t>
      </w:r>
    </w:p>
    <w:p w:rsidR="00387195" w:rsidRPr="00CB005D" w:rsidRDefault="00387195" w:rsidP="00387195">
      <w:pPr>
        <w:pStyle w:val="ListParagraph"/>
        <w:numPr>
          <w:ilvl w:val="0"/>
          <w:numId w:val="3"/>
        </w:numPr>
        <w:spacing w:after="160" w:line="240" w:lineRule="auto"/>
        <w:rPr>
          <w:rFonts w:ascii="Arial" w:hAnsi="Arial" w:cs="Arial"/>
        </w:rPr>
      </w:pPr>
      <w:r w:rsidRPr="00CB005D">
        <w:rPr>
          <w:rFonts w:ascii="Arial" w:hAnsi="Arial" w:cs="Arial"/>
        </w:rPr>
        <w:t xml:space="preserve">NHS People Website - </w:t>
      </w:r>
      <w:hyperlink r:id="rId11" w:history="1">
        <w:r w:rsidRPr="00CB005D">
          <w:rPr>
            <w:rStyle w:val="Hyperlink"/>
            <w:rFonts w:ascii="Arial" w:hAnsi="Arial" w:cs="Arial"/>
            <w:color w:val="auto"/>
            <w:u w:val="none"/>
          </w:rPr>
          <w:t>Leadership Academy – Learning hub: Easy to access learning materials for all NHS staff</w:t>
        </w:r>
      </w:hyperlink>
      <w:r w:rsidRPr="00CB005D">
        <w:rPr>
          <w:rFonts w:ascii="Arial" w:hAnsi="Arial" w:cs="Arial"/>
        </w:rPr>
        <w:t xml:space="preserve"> offering learning, guides, support. </w:t>
      </w:r>
    </w:p>
    <w:p w:rsidR="00387195" w:rsidRPr="00CB005D" w:rsidRDefault="00387195" w:rsidP="00387195">
      <w:pPr>
        <w:pStyle w:val="ListParagraph"/>
        <w:numPr>
          <w:ilvl w:val="0"/>
          <w:numId w:val="3"/>
        </w:numPr>
        <w:spacing w:after="0" w:line="240" w:lineRule="auto"/>
        <w:rPr>
          <w:rStyle w:val="Hyperlink"/>
          <w:rFonts w:ascii="Arial" w:hAnsi="Arial" w:cs="Arial"/>
          <w:b/>
          <w:color w:val="auto"/>
          <w:u w:val="none"/>
        </w:rPr>
      </w:pPr>
      <w:r w:rsidRPr="00CB005D">
        <w:rPr>
          <w:rFonts w:ascii="Arial" w:hAnsi="Arial" w:cs="Arial"/>
        </w:rPr>
        <w:lastRenderedPageBreak/>
        <w:t xml:space="preserve">WUTH’s Health and Wellbeing information and resources document contains further information on the above listed support and all further support available: </w:t>
      </w:r>
      <w:hyperlink r:id="rId12" w:history="1">
        <w:r w:rsidRPr="00CB005D">
          <w:rPr>
            <w:rStyle w:val="Hyperlink"/>
            <w:rFonts w:ascii="Arial" w:hAnsi="Arial" w:cs="Arial"/>
            <w:color w:val="auto"/>
            <w:u w:val="none"/>
          </w:rPr>
          <w:t>master-hwb-pages-updated.pdf (wuth.nhs.uk)</w:t>
        </w:r>
      </w:hyperlink>
    </w:p>
    <w:p w:rsidR="00387195" w:rsidRPr="00CB005D" w:rsidRDefault="00387195" w:rsidP="00387195">
      <w:pPr>
        <w:pStyle w:val="ListParagraph"/>
        <w:numPr>
          <w:ilvl w:val="0"/>
          <w:numId w:val="3"/>
        </w:numPr>
        <w:spacing w:after="0" w:line="240" w:lineRule="auto"/>
        <w:rPr>
          <w:rStyle w:val="Hyperlink"/>
          <w:rFonts w:ascii="Arial" w:hAnsi="Arial" w:cs="Arial"/>
          <w:b/>
          <w:color w:val="auto"/>
          <w:u w:val="none"/>
        </w:rPr>
      </w:pPr>
      <w:r w:rsidRPr="00CB005D">
        <w:rPr>
          <w:rFonts w:ascii="Arial" w:hAnsi="Arial" w:cs="Arial"/>
        </w:rPr>
        <w:t xml:space="preserve">Anne Torkington - Macmillan Cancer Information and Support Service – </w:t>
      </w:r>
      <w:hyperlink r:id="rId13" w:history="1">
        <w:r w:rsidRPr="00CB005D">
          <w:rPr>
            <w:rStyle w:val="Hyperlink"/>
            <w:rFonts w:ascii="Arial" w:hAnsi="Arial" w:cs="Arial"/>
            <w:color w:val="auto"/>
            <w:u w:val="none"/>
          </w:rPr>
          <w:t>a.torkington@nhs.net</w:t>
        </w:r>
      </w:hyperlink>
      <w:r w:rsidRPr="00CB005D">
        <w:rPr>
          <w:rFonts w:ascii="Arial" w:hAnsi="Arial" w:cs="Arial"/>
        </w:rPr>
        <w:t xml:space="preserve"> </w:t>
      </w:r>
    </w:p>
    <w:p w:rsidR="00387195" w:rsidRDefault="00387195" w:rsidP="00387195">
      <w:pPr>
        <w:spacing w:after="0" w:line="240" w:lineRule="auto"/>
        <w:rPr>
          <w:rFonts w:ascii="Arial" w:hAnsi="Arial" w:cs="Arial"/>
        </w:rPr>
      </w:pPr>
    </w:p>
    <w:p w:rsidR="00387195" w:rsidRPr="007452D9" w:rsidRDefault="00387195" w:rsidP="00387195">
      <w:pPr>
        <w:pStyle w:val="NormalWeb"/>
        <w:shd w:val="clear" w:color="auto" w:fill="FFFFFF"/>
        <w:spacing w:before="0" w:beforeAutospacing="0" w:after="0" w:afterAutospacing="0"/>
        <w:rPr>
          <w:rFonts w:ascii="Arial" w:hAnsi="Arial" w:cs="Arial"/>
          <w:b/>
          <w:bCs/>
          <w:u w:val="single"/>
        </w:rPr>
      </w:pPr>
      <w:r>
        <w:rPr>
          <w:rFonts w:ascii="Arial" w:hAnsi="Arial" w:cs="Arial"/>
          <w:b/>
          <w:bCs/>
          <w:u w:val="single"/>
        </w:rPr>
        <w:t>Freedom to Speak Up Guardian</w:t>
      </w:r>
    </w:p>
    <w:p w:rsidR="00387195" w:rsidRPr="00895C65" w:rsidRDefault="00387195" w:rsidP="00387195">
      <w:pPr>
        <w:pStyle w:val="NormalWeb"/>
        <w:shd w:val="clear" w:color="auto" w:fill="FFFFFF"/>
        <w:spacing w:before="0" w:beforeAutospacing="0" w:after="0" w:afterAutospacing="0"/>
        <w:rPr>
          <w:rFonts w:ascii="Arial" w:hAnsi="Arial" w:cs="Arial"/>
        </w:rPr>
      </w:pPr>
      <w:r w:rsidRPr="007452D9">
        <w:rPr>
          <w:rFonts w:ascii="Arial" w:hAnsi="Arial" w:cs="Arial"/>
          <w:noProof/>
        </w:rPr>
        <w:drawing>
          <wp:inline distT="0" distB="0" distL="0" distR="0" wp14:anchorId="318E8691" wp14:editId="43CD406B">
            <wp:extent cx="5731510" cy="2256790"/>
            <wp:effectExtent l="0" t="0" r="2540" b="0"/>
            <wp:docPr id="1514614319" name="Picture 1" descr="A green and white text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14319" name="Picture 1" descr="A green and white text on a green background&#10;&#10;AI-generated content may be incorrect."/>
                    <pic:cNvPicPr/>
                  </pic:nvPicPr>
                  <pic:blipFill>
                    <a:blip r:embed="rId14"/>
                    <a:stretch>
                      <a:fillRect/>
                    </a:stretch>
                  </pic:blipFill>
                  <pic:spPr>
                    <a:xfrm>
                      <a:off x="0" y="0"/>
                      <a:ext cx="5731510" cy="2256790"/>
                    </a:xfrm>
                    <a:prstGeom prst="rect">
                      <a:avLst/>
                    </a:prstGeom>
                  </pic:spPr>
                </pic:pic>
              </a:graphicData>
            </a:graphic>
          </wp:inline>
        </w:drawing>
      </w:r>
    </w:p>
    <w:p w:rsidR="00387195" w:rsidRPr="004D6A1C" w:rsidRDefault="00387195" w:rsidP="00387195">
      <w:pPr>
        <w:spacing w:after="0" w:line="240" w:lineRule="auto"/>
        <w:rPr>
          <w:rFonts w:ascii="Arial" w:hAnsi="Arial" w:cs="Arial"/>
          <w:b/>
          <w:u w:val="single"/>
        </w:rPr>
      </w:pPr>
      <w:r w:rsidRPr="004D6A1C">
        <w:rPr>
          <w:rFonts w:ascii="Arial" w:hAnsi="Arial" w:cs="Arial"/>
          <w:b/>
          <w:u w:val="single"/>
        </w:rPr>
        <w:t>Disability (including Learning Disability)</w:t>
      </w:r>
    </w:p>
    <w:p w:rsidR="00387195" w:rsidRPr="004D6A1C" w:rsidRDefault="00387195" w:rsidP="00387195">
      <w:pPr>
        <w:spacing w:after="0" w:line="240" w:lineRule="auto"/>
        <w:rPr>
          <w:rFonts w:ascii="Arial" w:hAnsi="Arial" w:cs="Arial"/>
          <w:bCs/>
        </w:rPr>
      </w:pPr>
      <w:r w:rsidRPr="004D6A1C">
        <w:rPr>
          <w:rFonts w:ascii="Arial" w:hAnsi="Arial" w:cs="Arial"/>
          <w:bCs/>
        </w:rPr>
        <w:t>WUTH is committed to supporting staff and patients with a disability or long-term health condition and has signed up to the Government’s Disability Confident Scheme. Further details for the scheme can be found on the intranet link below:</w:t>
      </w:r>
    </w:p>
    <w:p w:rsidR="00387195" w:rsidRPr="004D6A1C" w:rsidRDefault="00387195" w:rsidP="00387195">
      <w:pPr>
        <w:spacing w:after="0" w:line="240" w:lineRule="auto"/>
        <w:rPr>
          <w:rFonts w:ascii="Arial" w:hAnsi="Arial" w:cs="Arial"/>
          <w:bCs/>
        </w:rPr>
      </w:pPr>
    </w:p>
    <w:p w:rsidR="00387195" w:rsidRPr="004D6A1C" w:rsidRDefault="00387195" w:rsidP="00387195">
      <w:pPr>
        <w:spacing w:after="0" w:line="240" w:lineRule="auto"/>
        <w:rPr>
          <w:rFonts w:ascii="Arial" w:hAnsi="Arial" w:cs="Arial"/>
          <w:bCs/>
        </w:rPr>
      </w:pPr>
      <w:r w:rsidRPr="004D6A1C">
        <w:rPr>
          <w:rFonts w:ascii="Arial" w:hAnsi="Arial" w:cs="Arial"/>
          <w:bCs/>
        </w:rPr>
        <w:t>https://www.wuth.nhs.uk/about-us/diversity-and-inclusion/disability-including-learning-disability/</w:t>
      </w:r>
    </w:p>
    <w:p w:rsidR="00387195" w:rsidRPr="004D6A1C" w:rsidRDefault="00387195" w:rsidP="00387195">
      <w:pPr>
        <w:spacing w:after="0" w:line="240" w:lineRule="auto"/>
        <w:rPr>
          <w:rFonts w:ascii="Arial" w:hAnsi="Arial" w:cs="Arial"/>
          <w:bCs/>
        </w:rPr>
      </w:pPr>
    </w:p>
    <w:p w:rsidR="00387195" w:rsidRPr="004D6A1C" w:rsidRDefault="00387195" w:rsidP="00387195">
      <w:pPr>
        <w:spacing w:after="0" w:line="240" w:lineRule="auto"/>
        <w:rPr>
          <w:rFonts w:ascii="Arial" w:hAnsi="Arial" w:cs="Arial"/>
          <w:b/>
          <w:u w:val="single"/>
        </w:rPr>
      </w:pPr>
      <w:r w:rsidRPr="004D6A1C">
        <w:rPr>
          <w:rFonts w:ascii="Arial" w:hAnsi="Arial" w:cs="Arial"/>
          <w:b/>
          <w:u w:val="single"/>
        </w:rPr>
        <w:t>Staff Network Groups</w:t>
      </w:r>
    </w:p>
    <w:p w:rsidR="00387195" w:rsidRPr="004D6A1C" w:rsidRDefault="00387195" w:rsidP="00387195">
      <w:pPr>
        <w:spacing w:after="0" w:line="240" w:lineRule="auto"/>
        <w:rPr>
          <w:rFonts w:ascii="Arial" w:hAnsi="Arial" w:cs="Arial"/>
          <w:bCs/>
        </w:rPr>
      </w:pPr>
      <w:r w:rsidRPr="004D6A1C">
        <w:rPr>
          <w:rFonts w:ascii="Arial" w:hAnsi="Arial" w:cs="Arial"/>
          <w:bCs/>
        </w:rPr>
        <w:t xml:space="preserve">At WUTH we have the following Staff Networks: </w:t>
      </w:r>
    </w:p>
    <w:p w:rsidR="00387195" w:rsidRPr="004D6A1C" w:rsidRDefault="00387195" w:rsidP="00387195">
      <w:pPr>
        <w:spacing w:after="0" w:line="240" w:lineRule="auto"/>
        <w:rPr>
          <w:rFonts w:ascii="Arial" w:hAnsi="Arial" w:cs="Arial"/>
          <w:bCs/>
        </w:rPr>
      </w:pPr>
    </w:p>
    <w:p w:rsidR="00387195" w:rsidRPr="004D6A1C" w:rsidRDefault="00387195" w:rsidP="00387195">
      <w:pPr>
        <w:pStyle w:val="ListParagraph"/>
        <w:numPr>
          <w:ilvl w:val="0"/>
          <w:numId w:val="10"/>
        </w:numPr>
        <w:spacing w:after="0" w:line="240" w:lineRule="auto"/>
        <w:rPr>
          <w:rFonts w:ascii="Arial" w:hAnsi="Arial" w:cs="Arial"/>
          <w:bCs/>
        </w:rPr>
      </w:pPr>
      <w:r w:rsidRPr="004D6A1C">
        <w:rPr>
          <w:rFonts w:ascii="Arial" w:hAnsi="Arial" w:cs="Arial"/>
          <w:bCs/>
        </w:rPr>
        <w:t>LGBTQ+ Rainbow Alliance Staff Network</w:t>
      </w:r>
    </w:p>
    <w:p w:rsidR="00387195" w:rsidRPr="004D6A1C" w:rsidRDefault="00387195" w:rsidP="00387195">
      <w:pPr>
        <w:pStyle w:val="ListParagraph"/>
        <w:numPr>
          <w:ilvl w:val="0"/>
          <w:numId w:val="10"/>
        </w:numPr>
        <w:spacing w:after="0" w:line="240" w:lineRule="auto"/>
        <w:rPr>
          <w:rFonts w:ascii="Arial" w:hAnsi="Arial" w:cs="Arial"/>
          <w:bCs/>
        </w:rPr>
      </w:pPr>
      <w:r w:rsidRPr="004D6A1C">
        <w:rPr>
          <w:rFonts w:ascii="Arial" w:hAnsi="Arial" w:cs="Arial"/>
          <w:bCs/>
        </w:rPr>
        <w:t>WUTH Sunflowers – for staff with disabilities and long-0term conditions</w:t>
      </w:r>
    </w:p>
    <w:p w:rsidR="00387195" w:rsidRPr="004D6A1C" w:rsidRDefault="00387195" w:rsidP="00387195">
      <w:pPr>
        <w:pStyle w:val="ListParagraph"/>
        <w:numPr>
          <w:ilvl w:val="0"/>
          <w:numId w:val="10"/>
        </w:numPr>
        <w:spacing w:after="0" w:line="240" w:lineRule="auto"/>
        <w:rPr>
          <w:rFonts w:ascii="Arial" w:hAnsi="Arial" w:cs="Arial"/>
          <w:bCs/>
        </w:rPr>
      </w:pPr>
      <w:r w:rsidRPr="004D6A1C">
        <w:rPr>
          <w:rFonts w:ascii="Arial" w:hAnsi="Arial" w:cs="Arial"/>
          <w:bCs/>
        </w:rPr>
        <w:t>Menopause Support network</w:t>
      </w:r>
    </w:p>
    <w:p w:rsidR="00387195" w:rsidRPr="004D6A1C" w:rsidRDefault="00387195" w:rsidP="00387195">
      <w:pPr>
        <w:pStyle w:val="ListParagraph"/>
        <w:numPr>
          <w:ilvl w:val="0"/>
          <w:numId w:val="10"/>
        </w:numPr>
        <w:spacing w:after="0" w:line="240" w:lineRule="auto"/>
        <w:rPr>
          <w:rFonts w:ascii="Arial" w:hAnsi="Arial" w:cs="Arial"/>
          <w:bCs/>
        </w:rPr>
      </w:pPr>
      <w:r w:rsidRPr="004D6A1C">
        <w:rPr>
          <w:rFonts w:ascii="Arial" w:hAnsi="Arial" w:cs="Arial"/>
          <w:bCs/>
        </w:rPr>
        <w:t>Armed Forces Network – for those who have served, are serving or have family members that are serving</w:t>
      </w:r>
    </w:p>
    <w:p w:rsidR="00387195" w:rsidRPr="004D6A1C" w:rsidRDefault="00387195" w:rsidP="00387195">
      <w:pPr>
        <w:pStyle w:val="ListParagraph"/>
        <w:numPr>
          <w:ilvl w:val="0"/>
          <w:numId w:val="10"/>
        </w:numPr>
        <w:spacing w:after="0" w:line="240" w:lineRule="auto"/>
        <w:rPr>
          <w:rFonts w:ascii="Arial" w:hAnsi="Arial" w:cs="Arial"/>
          <w:bCs/>
        </w:rPr>
      </w:pPr>
      <w:r w:rsidRPr="004D6A1C">
        <w:rPr>
          <w:rFonts w:ascii="Arial" w:hAnsi="Arial" w:cs="Arial"/>
          <w:bCs/>
        </w:rPr>
        <w:t>Multicultural Staff Network</w:t>
      </w:r>
    </w:p>
    <w:p w:rsidR="00387195" w:rsidRPr="004D6A1C" w:rsidRDefault="00387195" w:rsidP="00387195">
      <w:pPr>
        <w:spacing w:after="0" w:line="240" w:lineRule="auto"/>
        <w:rPr>
          <w:rFonts w:ascii="Arial" w:hAnsi="Arial" w:cs="Arial"/>
          <w:bCs/>
        </w:rPr>
      </w:pPr>
    </w:p>
    <w:p w:rsidR="00387195" w:rsidRPr="004D6A1C" w:rsidRDefault="00387195" w:rsidP="00387195">
      <w:pPr>
        <w:spacing w:after="0" w:line="240" w:lineRule="auto"/>
        <w:rPr>
          <w:rFonts w:ascii="Arial" w:hAnsi="Arial" w:cs="Arial"/>
          <w:bCs/>
        </w:rPr>
      </w:pPr>
      <w:r w:rsidRPr="004D6A1C">
        <w:rPr>
          <w:rFonts w:ascii="Arial" w:hAnsi="Arial" w:cs="Arial"/>
          <w:bCs/>
        </w:rPr>
        <w:t>Networks are also open to you if you want to learn more and become a better “ally” to colleagues, patients and family and friends.  To join or find out more about all of our networks please email d</w:t>
      </w:r>
      <w:hyperlink r:id="rId15" w:history="1">
        <w:r w:rsidRPr="004D6A1C">
          <w:rPr>
            <w:rStyle w:val="Hyperlink"/>
            <w:rFonts w:ascii="Arial" w:hAnsi="Arial" w:cs="Arial"/>
            <w:bCs/>
            <w:color w:val="auto"/>
            <w:u w:val="none"/>
          </w:rPr>
          <w:t>orota.ward@nhs.ne</w:t>
        </w:r>
      </w:hyperlink>
      <w:r w:rsidRPr="004D6A1C">
        <w:rPr>
          <w:rFonts w:ascii="Arial" w:hAnsi="Arial" w:cs="Arial"/>
          <w:bCs/>
        </w:rPr>
        <w:t>t for more information.</w:t>
      </w:r>
    </w:p>
    <w:p w:rsidR="00387195" w:rsidRPr="004D6A1C" w:rsidRDefault="00387195" w:rsidP="00387195">
      <w:pPr>
        <w:spacing w:after="0" w:line="240" w:lineRule="auto"/>
        <w:rPr>
          <w:rFonts w:ascii="Arial" w:hAnsi="Arial" w:cs="Arial"/>
          <w:b/>
          <w:u w:val="single"/>
        </w:rPr>
      </w:pPr>
    </w:p>
    <w:p w:rsidR="00387195" w:rsidRPr="004D6A1C" w:rsidRDefault="00387195" w:rsidP="00387195">
      <w:pPr>
        <w:spacing w:after="0" w:line="240" w:lineRule="auto"/>
        <w:rPr>
          <w:rFonts w:ascii="Arial" w:hAnsi="Arial" w:cs="Arial"/>
          <w:b/>
          <w:u w:val="single"/>
        </w:rPr>
      </w:pPr>
      <w:r w:rsidRPr="004D6A1C">
        <w:rPr>
          <w:rFonts w:ascii="Arial" w:hAnsi="Arial" w:cs="Arial"/>
          <w:b/>
          <w:u w:val="single"/>
        </w:rPr>
        <w:t>Personalised Care</w:t>
      </w:r>
    </w:p>
    <w:p w:rsidR="00387195" w:rsidRPr="004503DC" w:rsidRDefault="00387195" w:rsidP="00387195">
      <w:pPr>
        <w:spacing w:after="0" w:line="240" w:lineRule="auto"/>
        <w:jc w:val="both"/>
        <w:rPr>
          <w:rFonts w:ascii="Arial" w:hAnsi="Arial" w:cs="Arial"/>
          <w:color w:val="000000" w:themeColor="text1"/>
        </w:rPr>
      </w:pPr>
      <w:r w:rsidRPr="004503DC">
        <w:rPr>
          <w:rFonts w:ascii="Arial" w:eastAsia="Times New Roman" w:hAnsi="Arial" w:cs="Arial"/>
          <w:color w:val="000000" w:themeColor="text1"/>
        </w:rPr>
        <w:t xml:space="preserve">Personalised care is ensuring care is based on ‘what matters’ to patients and relatives and their individual needs. It ensures they have choice and control over the way their care is planned and delivered to ensure better outcomes and experiences. This includes care from initial diagnosis as well as living with and beyond cancer and </w:t>
      </w:r>
      <w:r w:rsidRPr="004503DC">
        <w:rPr>
          <w:rFonts w:ascii="Arial" w:hAnsi="Arial" w:cs="Arial"/>
          <w:color w:val="000000" w:themeColor="text1"/>
        </w:rPr>
        <w:t xml:space="preserve">supporting rehabilitation to enable people to return to work and or a near normal lifestyle. It consists of three key components which are </w:t>
      </w:r>
      <w:r w:rsidRPr="004503DC">
        <w:rPr>
          <w:rFonts w:ascii="Arial" w:hAnsi="Arial" w:cs="Arial"/>
          <w:bCs/>
          <w:color w:val="000000" w:themeColor="text1"/>
        </w:rPr>
        <w:t xml:space="preserve">Holistic Needs Assessment (HNA), </w:t>
      </w:r>
      <w:r w:rsidRPr="004503DC">
        <w:rPr>
          <w:rFonts w:ascii="Arial" w:hAnsi="Arial" w:cs="Arial"/>
          <w:color w:val="000000" w:themeColor="text1"/>
        </w:rPr>
        <w:t xml:space="preserve">End of Treatment Summary (EOT) and </w:t>
      </w:r>
      <w:hyperlink r:id="rId16" w:history="1">
        <w:r w:rsidRPr="004503DC">
          <w:rPr>
            <w:rStyle w:val="PlaceholderText"/>
            <w:rFonts w:ascii="Arial" w:hAnsi="Arial" w:cs="Arial"/>
            <w:color w:val="000000" w:themeColor="text1"/>
          </w:rPr>
          <w:t>Health and Wellbeing Clinics</w:t>
        </w:r>
      </w:hyperlink>
      <w:r w:rsidRPr="004503DC">
        <w:rPr>
          <w:rFonts w:ascii="Arial" w:hAnsi="Arial" w:cs="Arial"/>
          <w:color w:val="000000" w:themeColor="text1"/>
        </w:rPr>
        <w:t xml:space="preserve"> / Education events and Risk Stratified Follow Up (or Self Supportive Management – SSM). </w:t>
      </w:r>
    </w:p>
    <w:p w:rsidR="00387195" w:rsidRPr="004503DC" w:rsidRDefault="00387195" w:rsidP="00387195">
      <w:pPr>
        <w:spacing w:after="0" w:line="240" w:lineRule="auto"/>
        <w:jc w:val="both"/>
        <w:rPr>
          <w:rFonts w:ascii="Arial" w:hAnsi="Arial" w:cs="Arial"/>
          <w:color w:val="000000" w:themeColor="text1"/>
        </w:rPr>
      </w:pPr>
    </w:p>
    <w:p w:rsidR="00387195" w:rsidRPr="004503DC" w:rsidRDefault="00387195" w:rsidP="00387195">
      <w:pPr>
        <w:spacing w:after="0" w:line="240" w:lineRule="auto"/>
        <w:rPr>
          <w:rFonts w:ascii="Arial" w:hAnsi="Arial" w:cs="Arial"/>
          <w:b/>
        </w:rPr>
      </w:pPr>
      <w:r w:rsidRPr="004503DC">
        <w:rPr>
          <w:rFonts w:ascii="Arial" w:hAnsi="Arial" w:cs="Arial"/>
          <w:b/>
        </w:rPr>
        <w:t>Holistic Needs Assessment (HNA)</w:t>
      </w:r>
    </w:p>
    <w:p w:rsidR="00387195" w:rsidRPr="004503DC" w:rsidRDefault="00387195" w:rsidP="00387195">
      <w:p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lastRenderedPageBreak/>
        <w:t>A Holistic Needs Assessment (HNA) is a simple questionnaire for patients that can be completed on paper or electronically. It can be carried out at any stage of the cancer pathway to help:</w:t>
      </w:r>
    </w:p>
    <w:p w:rsidR="00387195" w:rsidRPr="004503DC" w:rsidRDefault="00387195" w:rsidP="00387195">
      <w:pPr>
        <w:numPr>
          <w:ilvl w:val="0"/>
          <w:numId w:val="1"/>
        </w:num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t>identify a patient's concerns – these can be physical, emotional, practical financial or spiritual</w:t>
      </w:r>
    </w:p>
    <w:p w:rsidR="00387195" w:rsidRPr="004503DC" w:rsidRDefault="00387195" w:rsidP="00387195">
      <w:pPr>
        <w:numPr>
          <w:ilvl w:val="0"/>
          <w:numId w:val="1"/>
        </w:num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t>start a conversation about needs</w:t>
      </w:r>
    </w:p>
    <w:p w:rsidR="00387195" w:rsidRPr="004503DC" w:rsidRDefault="00387195" w:rsidP="00387195">
      <w:pPr>
        <w:numPr>
          <w:ilvl w:val="0"/>
          <w:numId w:val="1"/>
        </w:num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t>develop a Personalised Care and Support Plan</w:t>
      </w:r>
    </w:p>
    <w:p w:rsidR="00387195" w:rsidRPr="004503DC" w:rsidRDefault="00387195" w:rsidP="00387195">
      <w:pPr>
        <w:numPr>
          <w:ilvl w:val="0"/>
          <w:numId w:val="1"/>
        </w:num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t>share the right information, at the right times</w:t>
      </w:r>
    </w:p>
    <w:p w:rsidR="00387195" w:rsidRPr="004503DC" w:rsidRDefault="00387195" w:rsidP="00387195">
      <w:pPr>
        <w:numPr>
          <w:ilvl w:val="0"/>
          <w:numId w:val="1"/>
        </w:numPr>
        <w:shd w:val="clear" w:color="auto" w:fill="FFFFFF"/>
        <w:spacing w:after="0" w:line="240" w:lineRule="auto"/>
        <w:textAlignment w:val="baseline"/>
        <w:rPr>
          <w:rFonts w:ascii="Arial" w:eastAsia="Times New Roman" w:hAnsi="Arial" w:cs="Arial"/>
        </w:rPr>
      </w:pPr>
      <w:r w:rsidRPr="004503DC">
        <w:rPr>
          <w:rFonts w:ascii="Arial" w:eastAsia="Times New Roman" w:hAnsi="Arial" w:cs="Arial"/>
        </w:rPr>
        <w:t>signpost to relevant services.</w:t>
      </w:r>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rPr>
      </w:pPr>
      <w:r w:rsidRPr="004503DC">
        <w:rPr>
          <w:rFonts w:ascii="Arial" w:hAnsi="Arial" w:cs="Arial"/>
          <w:b/>
        </w:rPr>
        <w:t>Personalised Care and Support Plan</w:t>
      </w:r>
    </w:p>
    <w:p w:rsidR="00387195" w:rsidRPr="004503DC" w:rsidRDefault="00387195" w:rsidP="00387195">
      <w:pPr>
        <w:spacing w:after="0" w:line="240" w:lineRule="auto"/>
        <w:rPr>
          <w:rFonts w:ascii="Arial" w:hAnsi="Arial" w:cs="Arial"/>
          <w:bCs/>
        </w:rPr>
      </w:pPr>
      <w:r w:rsidRPr="004503DC">
        <w:rPr>
          <w:rFonts w:ascii="Arial" w:hAnsi="Arial" w:cs="Arial"/>
          <w:bCs/>
        </w:rPr>
        <w:t>Following the HNA a Personalised Care and Support plan can be agreed with the patient which can include information to help people self-manage, along with contact details of any helpful organisations or services.</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b/>
        </w:rPr>
      </w:pPr>
      <w:r w:rsidRPr="004503DC">
        <w:rPr>
          <w:rFonts w:ascii="Arial" w:hAnsi="Arial" w:cs="Arial"/>
          <w:b/>
        </w:rPr>
        <w:t>End of Treatment summary</w:t>
      </w:r>
    </w:p>
    <w:p w:rsidR="00387195" w:rsidRPr="004503DC" w:rsidRDefault="00387195" w:rsidP="00387195">
      <w:pPr>
        <w:spacing w:after="0" w:line="240" w:lineRule="auto"/>
        <w:rPr>
          <w:rFonts w:ascii="Arial" w:hAnsi="Arial" w:cs="Arial"/>
          <w:bCs/>
        </w:rPr>
      </w:pPr>
      <w:r w:rsidRPr="004503DC">
        <w:rPr>
          <w:rFonts w:ascii="Arial" w:hAnsi="Arial" w:cs="Arial"/>
          <w:bCs/>
        </w:rPr>
        <w:t>An End of Treatment Summary is a document produced by the hospital clinician at the end of the initial treatment for cancer.  It’s designed to be shared with the patient and their GP.  The End of Treatment Summary usually contains:</w:t>
      </w:r>
    </w:p>
    <w:p w:rsidR="00387195" w:rsidRPr="004503DC" w:rsidRDefault="00387195" w:rsidP="00387195">
      <w:pPr>
        <w:pStyle w:val="ListParagraph"/>
        <w:numPr>
          <w:ilvl w:val="0"/>
          <w:numId w:val="2"/>
        </w:numPr>
        <w:spacing w:after="0" w:line="240" w:lineRule="auto"/>
        <w:rPr>
          <w:rFonts w:ascii="Arial" w:hAnsi="Arial" w:cs="Arial"/>
          <w:bCs/>
        </w:rPr>
      </w:pPr>
      <w:r w:rsidRPr="004503DC">
        <w:rPr>
          <w:rFonts w:ascii="Arial" w:hAnsi="Arial" w:cs="Arial"/>
          <w:bCs/>
        </w:rPr>
        <w:t>an overview of any treatment the patient has received</w:t>
      </w:r>
    </w:p>
    <w:p w:rsidR="00387195" w:rsidRPr="004503DC" w:rsidRDefault="00387195" w:rsidP="00387195">
      <w:pPr>
        <w:pStyle w:val="ListParagraph"/>
        <w:numPr>
          <w:ilvl w:val="0"/>
          <w:numId w:val="2"/>
        </w:numPr>
        <w:spacing w:after="0" w:line="240" w:lineRule="auto"/>
        <w:rPr>
          <w:rFonts w:ascii="Arial" w:hAnsi="Arial" w:cs="Arial"/>
          <w:bCs/>
        </w:rPr>
      </w:pPr>
      <w:r w:rsidRPr="004503DC">
        <w:rPr>
          <w:rFonts w:ascii="Arial" w:hAnsi="Arial" w:cs="Arial"/>
          <w:bCs/>
        </w:rPr>
        <w:t>details of any potential side-effects of treatment</w:t>
      </w:r>
    </w:p>
    <w:p w:rsidR="00387195" w:rsidRPr="004503DC" w:rsidRDefault="00387195" w:rsidP="00387195">
      <w:pPr>
        <w:pStyle w:val="ListParagraph"/>
        <w:numPr>
          <w:ilvl w:val="0"/>
          <w:numId w:val="2"/>
        </w:numPr>
        <w:spacing w:after="0" w:line="240" w:lineRule="auto"/>
        <w:rPr>
          <w:rFonts w:ascii="Arial" w:hAnsi="Arial" w:cs="Arial"/>
          <w:bCs/>
        </w:rPr>
      </w:pPr>
      <w:r w:rsidRPr="004503DC">
        <w:rPr>
          <w:rFonts w:ascii="Arial" w:hAnsi="Arial" w:cs="Arial"/>
          <w:bCs/>
        </w:rPr>
        <w:t>the signs and symptoms of cancer recurrence</w:t>
      </w:r>
    </w:p>
    <w:p w:rsidR="00387195" w:rsidRPr="004503DC" w:rsidRDefault="00387195" w:rsidP="00387195">
      <w:pPr>
        <w:pStyle w:val="ListParagraph"/>
        <w:numPr>
          <w:ilvl w:val="0"/>
          <w:numId w:val="2"/>
        </w:numPr>
        <w:spacing w:after="0" w:line="240" w:lineRule="auto"/>
        <w:rPr>
          <w:rFonts w:ascii="Arial" w:hAnsi="Arial" w:cs="Arial"/>
          <w:bCs/>
        </w:rPr>
      </w:pPr>
      <w:r w:rsidRPr="004503DC">
        <w:rPr>
          <w:rFonts w:ascii="Arial" w:hAnsi="Arial" w:cs="Arial"/>
          <w:bCs/>
        </w:rPr>
        <w:t>contact details to address any concerns</w:t>
      </w:r>
    </w:p>
    <w:p w:rsidR="00387195" w:rsidRPr="004503DC" w:rsidRDefault="00387195" w:rsidP="00387195">
      <w:pPr>
        <w:spacing w:after="0" w:line="240" w:lineRule="auto"/>
        <w:rPr>
          <w:rFonts w:ascii="Arial" w:hAnsi="Arial" w:cs="Arial"/>
          <w:b/>
          <w:u w:val="single"/>
        </w:rPr>
      </w:pPr>
    </w:p>
    <w:p w:rsidR="00387195" w:rsidRPr="004503DC" w:rsidRDefault="00387195" w:rsidP="00387195">
      <w:pPr>
        <w:spacing w:after="0" w:line="240" w:lineRule="auto"/>
        <w:rPr>
          <w:rFonts w:ascii="Arial" w:hAnsi="Arial" w:cs="Arial"/>
          <w:b/>
        </w:rPr>
      </w:pPr>
      <w:r w:rsidRPr="004503DC">
        <w:rPr>
          <w:rFonts w:ascii="Arial" w:hAnsi="Arial" w:cs="Arial"/>
          <w:b/>
        </w:rPr>
        <w:t>Supportive Self Management</w:t>
      </w:r>
    </w:p>
    <w:p w:rsidR="00387195" w:rsidRPr="004503DC" w:rsidRDefault="00387195" w:rsidP="00387195">
      <w:pPr>
        <w:tabs>
          <w:tab w:val="left" w:pos="567"/>
        </w:tabs>
        <w:spacing w:after="0" w:line="240" w:lineRule="auto"/>
        <w:rPr>
          <w:rFonts w:ascii="Arial" w:hAnsi="Arial" w:cs="Arial"/>
        </w:rPr>
      </w:pPr>
      <w:r w:rsidRPr="004503DC">
        <w:rPr>
          <w:rFonts w:ascii="Arial" w:hAnsi="Arial" w:cs="Arial"/>
          <w:bCs/>
        </w:rPr>
        <w:t xml:space="preserve">Supportive Self Management puts patients in control of their care with the support and help of their cancer specialist team.  All patients who are risk stratified for Supportive Self Management will attend a workshop that </w:t>
      </w:r>
      <w:r w:rsidRPr="004503DC">
        <w:rPr>
          <w:rFonts w:ascii="Arial" w:hAnsi="Arial" w:cs="Arial"/>
        </w:rPr>
        <w:t xml:space="preserve">equips them with knowledge and confidence to self-manage along with knowledge of signs and symptoms of a recurrence.  They are given access to an online portal that gives them access to their healthcare records and enables them to have access to professional advice when they need it and at times convenient to them. </w:t>
      </w:r>
    </w:p>
    <w:p w:rsidR="00387195" w:rsidRPr="004503DC" w:rsidRDefault="00387195" w:rsidP="00387195">
      <w:pPr>
        <w:tabs>
          <w:tab w:val="left" w:pos="567"/>
        </w:tabs>
        <w:spacing w:after="0" w:line="240" w:lineRule="auto"/>
        <w:rPr>
          <w:rFonts w:ascii="Arial" w:hAnsi="Arial" w:cs="Arial"/>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Cancer Patient Experience Surveys</w:t>
      </w:r>
    </w:p>
    <w:p w:rsidR="00387195" w:rsidRPr="004503DC" w:rsidRDefault="00387195" w:rsidP="00387195">
      <w:pPr>
        <w:spacing w:after="0" w:line="240" w:lineRule="auto"/>
        <w:rPr>
          <w:rFonts w:ascii="Arial" w:hAnsi="Arial" w:cs="Arial"/>
          <w:b/>
          <w:u w:val="single"/>
        </w:rPr>
      </w:pPr>
    </w:p>
    <w:p w:rsidR="00387195" w:rsidRPr="004503DC" w:rsidRDefault="00387195" w:rsidP="00387195">
      <w:pPr>
        <w:tabs>
          <w:tab w:val="left" w:pos="1293"/>
        </w:tabs>
        <w:spacing w:after="0" w:line="240" w:lineRule="auto"/>
        <w:rPr>
          <w:rFonts w:ascii="Arial" w:hAnsi="Arial" w:cs="Arial"/>
          <w:b/>
          <w:bCs/>
        </w:rPr>
      </w:pPr>
      <w:r w:rsidRPr="004503DC">
        <w:rPr>
          <w:rFonts w:ascii="Arial" w:hAnsi="Arial" w:cs="Arial"/>
          <w:b/>
          <w:bCs/>
        </w:rPr>
        <w:t>National Cancer Patient Experience Survey [NCPES]</w:t>
      </w:r>
    </w:p>
    <w:p w:rsidR="00387195" w:rsidRPr="004503DC" w:rsidRDefault="00387195" w:rsidP="00387195">
      <w:pPr>
        <w:tabs>
          <w:tab w:val="left" w:pos="1293"/>
        </w:tabs>
        <w:spacing w:after="0" w:line="240" w:lineRule="auto"/>
        <w:rPr>
          <w:rFonts w:ascii="Arial" w:hAnsi="Arial" w:cs="Arial"/>
        </w:rPr>
      </w:pPr>
      <w:r w:rsidRPr="004503DC">
        <w:rPr>
          <w:rFonts w:ascii="Arial" w:hAnsi="Arial" w:cs="Arial"/>
        </w:rPr>
        <w:t xml:space="preserve">This is sent yearly to all patients who have a treatment related episode of care between April and June. The data is analysed with the positive feedback being celebrated and an action plan written to highlight areas where teams can improve. </w:t>
      </w:r>
    </w:p>
    <w:p w:rsidR="00387195" w:rsidRPr="004503DC" w:rsidRDefault="00387195" w:rsidP="00387195">
      <w:pPr>
        <w:tabs>
          <w:tab w:val="left" w:pos="1293"/>
        </w:tabs>
        <w:spacing w:after="0" w:line="240" w:lineRule="auto"/>
        <w:rPr>
          <w:rFonts w:ascii="Arial" w:hAnsi="Arial" w:cs="Arial"/>
        </w:rPr>
      </w:pPr>
    </w:p>
    <w:p w:rsidR="00387195" w:rsidRPr="004503DC" w:rsidRDefault="00387195" w:rsidP="00387195">
      <w:pPr>
        <w:tabs>
          <w:tab w:val="left" w:pos="1293"/>
        </w:tabs>
        <w:spacing w:after="0" w:line="240" w:lineRule="auto"/>
        <w:rPr>
          <w:rFonts w:ascii="Arial" w:hAnsi="Arial" w:cs="Arial"/>
        </w:rPr>
      </w:pPr>
      <w:r w:rsidRPr="004503DC">
        <w:rPr>
          <w:rFonts w:ascii="Arial" w:hAnsi="Arial" w:cs="Arial"/>
        </w:rPr>
        <w:t>Although it does yield some interesting data, there is a gap in understanding the experiences of all people diagnosed with cancer due to:</w:t>
      </w:r>
    </w:p>
    <w:p w:rsidR="00387195" w:rsidRPr="004503DC" w:rsidRDefault="00387195" w:rsidP="00387195">
      <w:pPr>
        <w:pStyle w:val="ListParagraph"/>
        <w:numPr>
          <w:ilvl w:val="0"/>
          <w:numId w:val="9"/>
        </w:numPr>
        <w:tabs>
          <w:tab w:val="left" w:pos="1293"/>
        </w:tabs>
        <w:spacing w:after="0" w:line="240" w:lineRule="auto"/>
        <w:rPr>
          <w:rFonts w:ascii="Arial" w:hAnsi="Arial" w:cs="Arial"/>
          <w:color w:val="000000" w:themeColor="text1"/>
        </w:rPr>
      </w:pPr>
      <w:r w:rsidRPr="004503DC">
        <w:rPr>
          <w:rFonts w:ascii="Arial" w:hAnsi="Arial" w:cs="Arial"/>
        </w:rPr>
        <w:t>Only sending to patients who attended hospital for cancer related treatment between April and June</w:t>
      </w:r>
    </w:p>
    <w:p w:rsidR="00387195" w:rsidRPr="004503DC" w:rsidRDefault="00387195" w:rsidP="00387195">
      <w:pPr>
        <w:pStyle w:val="ListParagraph"/>
        <w:numPr>
          <w:ilvl w:val="0"/>
          <w:numId w:val="9"/>
        </w:numPr>
        <w:tabs>
          <w:tab w:val="left" w:pos="1293"/>
        </w:tabs>
        <w:spacing w:after="0" w:line="240" w:lineRule="auto"/>
        <w:rPr>
          <w:rFonts w:ascii="Arial" w:hAnsi="Arial" w:cs="Arial"/>
          <w:color w:val="000000" w:themeColor="text1"/>
        </w:rPr>
      </w:pPr>
      <w:r w:rsidRPr="004503DC">
        <w:rPr>
          <w:rFonts w:ascii="Arial" w:hAnsi="Arial" w:cs="Arial"/>
        </w:rPr>
        <w:t>Smaller numbers of results are suppressed to protect patient confidentiality and so no feedback for the smaller tumour groups to make specific improvements</w:t>
      </w:r>
    </w:p>
    <w:p w:rsidR="00387195" w:rsidRPr="004503DC" w:rsidRDefault="00387195" w:rsidP="00387195">
      <w:pPr>
        <w:tabs>
          <w:tab w:val="left" w:pos="1293"/>
        </w:tabs>
        <w:spacing w:after="0" w:line="240" w:lineRule="auto"/>
        <w:rPr>
          <w:rFonts w:ascii="Arial" w:hAnsi="Arial" w:cs="Arial"/>
        </w:rPr>
      </w:pPr>
    </w:p>
    <w:p w:rsidR="00387195" w:rsidRPr="004503DC" w:rsidRDefault="00387195" w:rsidP="00387195">
      <w:pPr>
        <w:tabs>
          <w:tab w:val="left" w:pos="1293"/>
        </w:tabs>
        <w:spacing w:after="0" w:line="240" w:lineRule="auto"/>
        <w:rPr>
          <w:rFonts w:ascii="Arial" w:hAnsi="Arial" w:cs="Arial"/>
          <w:color w:val="000000" w:themeColor="text1"/>
        </w:rPr>
      </w:pPr>
      <w:r w:rsidRPr="004503DC">
        <w:rPr>
          <w:rFonts w:ascii="Arial" w:hAnsi="Arial" w:cs="Arial"/>
        </w:rPr>
        <w:t>Consequently, healthcare professionals are increasingly having to use other ways to collect patient feedback locally.</w:t>
      </w:r>
      <w:r w:rsidRPr="004503DC">
        <w:rPr>
          <w:rFonts w:ascii="Arial" w:hAnsi="Arial" w:cs="Arial"/>
          <w:color w:val="000000" w:themeColor="text1"/>
        </w:rPr>
        <w:t xml:space="preserve">  </w:t>
      </w:r>
    </w:p>
    <w:p w:rsidR="00387195" w:rsidRPr="004503DC" w:rsidRDefault="00387195" w:rsidP="00387195">
      <w:pPr>
        <w:tabs>
          <w:tab w:val="left" w:pos="1293"/>
        </w:tabs>
        <w:spacing w:after="0" w:line="240" w:lineRule="auto"/>
        <w:rPr>
          <w:rFonts w:ascii="Arial" w:hAnsi="Arial" w:cs="Arial"/>
          <w:b/>
          <w:bCs/>
          <w:color w:val="000000" w:themeColor="text1"/>
        </w:rPr>
      </w:pPr>
    </w:p>
    <w:p w:rsidR="00387195" w:rsidRPr="004503DC" w:rsidRDefault="00387195" w:rsidP="00387195">
      <w:pPr>
        <w:tabs>
          <w:tab w:val="left" w:pos="1293"/>
        </w:tabs>
        <w:spacing w:after="0" w:line="240" w:lineRule="auto"/>
        <w:rPr>
          <w:rFonts w:ascii="Arial" w:hAnsi="Arial" w:cs="Arial"/>
          <w:b/>
          <w:bCs/>
        </w:rPr>
      </w:pPr>
      <w:r w:rsidRPr="004503DC">
        <w:rPr>
          <w:rFonts w:ascii="Arial" w:hAnsi="Arial" w:cs="Arial"/>
          <w:b/>
          <w:bCs/>
          <w:color w:val="000000" w:themeColor="text1"/>
        </w:rPr>
        <w:t xml:space="preserve">Local </w:t>
      </w:r>
      <w:r w:rsidRPr="004503DC">
        <w:rPr>
          <w:rFonts w:ascii="Arial" w:hAnsi="Arial" w:cs="Arial"/>
          <w:b/>
          <w:bCs/>
        </w:rPr>
        <w:t>Cancer Patient Experience Survey [LCPES]</w:t>
      </w:r>
    </w:p>
    <w:p w:rsidR="00387195" w:rsidRPr="004503DC" w:rsidRDefault="00387195" w:rsidP="00387195">
      <w:pPr>
        <w:spacing w:after="0" w:line="240" w:lineRule="auto"/>
        <w:rPr>
          <w:rFonts w:ascii="Arial" w:hAnsi="Arial" w:cs="Arial"/>
          <w:bCs/>
        </w:rPr>
      </w:pPr>
      <w:r w:rsidRPr="004503DC">
        <w:rPr>
          <w:rFonts w:ascii="Arial" w:hAnsi="Arial" w:cs="Arial"/>
          <w:bCs/>
        </w:rPr>
        <w:t>At WUTH we are currently part of a pilot using a new local survey which has been devised with the Cheshire and Merseyside Patient Representative Group following feedback from people with a cancer diagnosis and health care professionals.</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bCs/>
        </w:rPr>
      </w:pPr>
      <w:r w:rsidRPr="004503DC">
        <w:rPr>
          <w:rFonts w:ascii="Arial" w:hAnsi="Arial" w:cs="Arial"/>
          <w:bCs/>
        </w:rPr>
        <w:lastRenderedPageBreak/>
        <w:t>This is ongoing and all patients should have the opportunity to complete this. The</w:t>
      </w:r>
      <w:r>
        <w:rPr>
          <w:rFonts w:ascii="Arial" w:hAnsi="Arial" w:cs="Arial"/>
          <w:bCs/>
        </w:rPr>
        <w:t>re is an</w:t>
      </w:r>
      <w:r w:rsidRPr="004503DC">
        <w:rPr>
          <w:rFonts w:ascii="Arial" w:hAnsi="Arial" w:cs="Arial"/>
          <w:bCs/>
        </w:rPr>
        <w:t xml:space="preserve"> electronic link</w:t>
      </w:r>
      <w:r>
        <w:rPr>
          <w:rFonts w:ascii="Arial" w:hAnsi="Arial" w:cs="Arial"/>
          <w:bCs/>
        </w:rPr>
        <w:t xml:space="preserve">, </w:t>
      </w:r>
      <w:r w:rsidRPr="004503DC">
        <w:rPr>
          <w:rFonts w:ascii="Arial" w:hAnsi="Arial" w:cs="Arial"/>
          <w:bCs/>
        </w:rPr>
        <w:t>QR code and a paper copy is also available</w:t>
      </w:r>
      <w:r>
        <w:rPr>
          <w:rFonts w:ascii="Arial" w:hAnsi="Arial" w:cs="Arial"/>
          <w:bCs/>
        </w:rPr>
        <w:t xml:space="preserve">.  </w:t>
      </w:r>
      <w:r w:rsidRPr="004503DC">
        <w:rPr>
          <w:rFonts w:ascii="Arial" w:hAnsi="Arial" w:cs="Arial"/>
          <w:bCs/>
        </w:rPr>
        <w:t>Volunteers are able to assist patients to complete this if required and can be booked via the Patient Experience Team on extension 8019.</w:t>
      </w:r>
    </w:p>
    <w:p w:rsidR="00387195" w:rsidRPr="004503DC" w:rsidRDefault="00387195" w:rsidP="00387195">
      <w:pPr>
        <w:spacing w:after="0" w:line="240" w:lineRule="auto"/>
        <w:rPr>
          <w:rFonts w:ascii="Arial" w:hAnsi="Arial" w:cs="Arial"/>
          <w:bCs/>
        </w:rPr>
      </w:pPr>
    </w:p>
    <w:p w:rsidR="00387195" w:rsidRPr="00CB005D" w:rsidRDefault="00387195" w:rsidP="00387195">
      <w:pPr>
        <w:spacing w:after="0" w:line="240" w:lineRule="auto"/>
        <w:rPr>
          <w:rFonts w:ascii="Arial" w:hAnsi="Arial" w:cs="Arial"/>
          <w:bCs/>
        </w:rPr>
      </w:pPr>
      <w:r w:rsidRPr="004503DC">
        <w:rPr>
          <w:rFonts w:ascii="Arial" w:hAnsi="Arial" w:cs="Arial"/>
          <w:bCs/>
        </w:rPr>
        <w:t>Once the pilot has been completed and evaluated, we aim to have the survey in easyread format, braille and the 5 top languages spoken on the Wirral.  Other languages will be available on request.</w:t>
      </w:r>
    </w:p>
    <w:p w:rsidR="00387195" w:rsidRPr="004503DC" w:rsidRDefault="00387195" w:rsidP="00387195">
      <w:pPr>
        <w:tabs>
          <w:tab w:val="left" w:pos="567"/>
        </w:tabs>
        <w:spacing w:after="0" w:line="240" w:lineRule="auto"/>
        <w:rPr>
          <w:rFonts w:ascii="Arial" w:hAnsi="Arial" w:cs="Arial"/>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Prehabilitation Prgoram</w:t>
      </w:r>
    </w:p>
    <w:p w:rsidR="00387195" w:rsidRPr="004503DC" w:rsidRDefault="00387195" w:rsidP="00387195">
      <w:pPr>
        <w:pStyle w:val="NormalWeb"/>
        <w:shd w:val="clear" w:color="auto" w:fill="FFFFFF"/>
        <w:spacing w:before="0" w:beforeAutospacing="0" w:after="0" w:afterAutospacing="0"/>
        <w:rPr>
          <w:rFonts w:ascii="Arial" w:hAnsi="Arial" w:cs="Arial"/>
          <w:color w:val="000000"/>
          <w:sz w:val="22"/>
          <w:szCs w:val="22"/>
        </w:rPr>
      </w:pPr>
      <w:r w:rsidRPr="004503DC">
        <w:rPr>
          <w:rFonts w:ascii="Arial" w:hAnsi="Arial" w:cs="Arial"/>
          <w:color w:val="000000"/>
          <w:sz w:val="22"/>
          <w:szCs w:val="22"/>
        </w:rPr>
        <w:t xml:space="preserve">  </w:t>
      </w:r>
    </w:p>
    <w:p w:rsidR="00387195" w:rsidRPr="004503DC" w:rsidRDefault="00387195" w:rsidP="00387195">
      <w:pPr>
        <w:spacing w:after="0" w:line="240" w:lineRule="auto"/>
        <w:rPr>
          <w:rFonts w:ascii="Arial" w:hAnsi="Arial" w:cs="Arial"/>
        </w:rPr>
      </w:pPr>
      <w:r w:rsidRPr="004503DC">
        <w:rPr>
          <w:rFonts w:ascii="Arial" w:hAnsi="Arial" w:cs="Arial"/>
        </w:rPr>
        <w:t>Cancer patients (where appropriate and with their consent) are referred to the Wirral Prehabilitation program.  This is especially important prior to a planned medical or surgical intervention eg surgery, to reduce the impact of that intervention on patients’ overall health and reduce recovery time. Prehabilitation involves focusing on multiple aspects of patients’ health to provide a holistic approach to patient care.</w:t>
      </w:r>
    </w:p>
    <w:p w:rsidR="00387195" w:rsidRPr="004503DC" w:rsidRDefault="00387195" w:rsidP="00387195">
      <w:pPr>
        <w:pStyle w:val="Default"/>
        <w:rPr>
          <w:rFonts w:ascii="Arial" w:hAnsi="Arial" w:cs="Arial"/>
          <w:sz w:val="22"/>
          <w:szCs w:val="22"/>
        </w:rPr>
      </w:pPr>
    </w:p>
    <w:p w:rsidR="00387195" w:rsidRPr="004503DC" w:rsidRDefault="00387195" w:rsidP="00387195">
      <w:pPr>
        <w:pStyle w:val="Default"/>
        <w:rPr>
          <w:rFonts w:ascii="Arial" w:hAnsi="Arial" w:cs="Arial"/>
          <w:sz w:val="22"/>
          <w:szCs w:val="22"/>
        </w:rPr>
      </w:pPr>
      <w:r w:rsidRPr="004503DC">
        <w:rPr>
          <w:rFonts w:ascii="Arial" w:hAnsi="Arial" w:cs="Arial"/>
          <w:sz w:val="22"/>
          <w:szCs w:val="22"/>
        </w:rPr>
        <w:t xml:space="preserve">Prehabilitation services have been recognised as being of particular benefit to patients with cancer. They can improve treatment outcomes, reduce the likelihood of post-surgery complications, and reduce the length of time patients spend in hospital. </w:t>
      </w:r>
    </w:p>
    <w:p w:rsidR="00387195" w:rsidRPr="004503DC" w:rsidRDefault="00387195" w:rsidP="00387195">
      <w:pPr>
        <w:pStyle w:val="Default"/>
        <w:rPr>
          <w:rFonts w:ascii="Arial" w:hAnsi="Arial" w:cs="Arial"/>
          <w:sz w:val="22"/>
          <w:szCs w:val="22"/>
        </w:rPr>
      </w:pPr>
      <w:r w:rsidRPr="004503DC">
        <w:rPr>
          <w:rFonts w:ascii="Arial" w:hAnsi="Arial" w:cs="Arial"/>
          <w:sz w:val="22"/>
          <w:szCs w:val="22"/>
        </w:rPr>
        <w:t xml:space="preserve">Improving physical fitness prior to treatment can help to mitigate against the reduction in physical fitness, naturally experienced following cancer treatment.  Continuing to undertake recommended levels of physical activity as part of a healthy lifestyle can reduce the possibility of developing late effects of treatment such as fatigue, weight gain and other health problems such as heart disease. There is also some evidence that maintaining recommended levels of physical activity can reduce the risk of some cancers (including breast and bowel cancer), coming back, i.e. improving 5 year survival rates. </w:t>
      </w:r>
    </w:p>
    <w:p w:rsidR="00387195" w:rsidRPr="004503DC" w:rsidRDefault="00387195" w:rsidP="00387195">
      <w:pPr>
        <w:pStyle w:val="Default"/>
        <w:rPr>
          <w:rFonts w:ascii="Arial" w:hAnsi="Arial" w:cs="Arial"/>
          <w:sz w:val="22"/>
          <w:szCs w:val="22"/>
        </w:rPr>
      </w:pPr>
    </w:p>
    <w:p w:rsidR="00387195" w:rsidRPr="004503DC" w:rsidRDefault="00387195" w:rsidP="00387195">
      <w:pPr>
        <w:pStyle w:val="Default"/>
        <w:rPr>
          <w:rFonts w:ascii="Arial" w:hAnsi="Arial" w:cs="Arial"/>
          <w:sz w:val="22"/>
          <w:szCs w:val="22"/>
        </w:rPr>
      </w:pPr>
      <w:r w:rsidRPr="004503DC">
        <w:rPr>
          <w:rFonts w:ascii="Arial" w:hAnsi="Arial" w:cs="Arial"/>
          <w:sz w:val="22"/>
          <w:szCs w:val="22"/>
        </w:rPr>
        <w:t xml:space="preserve">Recognised benefits of physical activity at each stage of patients’ cancer journeys are: </w:t>
      </w:r>
    </w:p>
    <w:p w:rsidR="00387195" w:rsidRPr="004503DC" w:rsidRDefault="00387195" w:rsidP="00387195">
      <w:pPr>
        <w:pStyle w:val="Default"/>
        <w:rPr>
          <w:rFonts w:ascii="Arial" w:hAnsi="Arial" w:cs="Arial"/>
          <w:sz w:val="22"/>
          <w:szCs w:val="22"/>
        </w:rPr>
      </w:pPr>
    </w:p>
    <w:p w:rsidR="00387195" w:rsidRPr="004503DC" w:rsidRDefault="00387195" w:rsidP="00387195">
      <w:pPr>
        <w:pStyle w:val="Default"/>
        <w:numPr>
          <w:ilvl w:val="0"/>
          <w:numId w:val="8"/>
        </w:numPr>
        <w:rPr>
          <w:rFonts w:ascii="Arial" w:hAnsi="Arial" w:cs="Arial"/>
          <w:sz w:val="22"/>
          <w:szCs w:val="22"/>
        </w:rPr>
      </w:pPr>
      <w:r w:rsidRPr="004503DC">
        <w:rPr>
          <w:rFonts w:ascii="Arial" w:hAnsi="Arial" w:cs="Arial"/>
          <w:sz w:val="22"/>
          <w:szCs w:val="22"/>
        </w:rPr>
        <w:t xml:space="preserve"> Pre-treatment: Increased cardio-respiratory fitness, fewer post-operative complications, and shorter hospital admissions. </w:t>
      </w:r>
    </w:p>
    <w:p w:rsidR="00387195" w:rsidRPr="004503DC" w:rsidRDefault="00387195" w:rsidP="00387195">
      <w:pPr>
        <w:pStyle w:val="Default"/>
        <w:numPr>
          <w:ilvl w:val="0"/>
          <w:numId w:val="8"/>
        </w:numPr>
        <w:rPr>
          <w:rFonts w:ascii="Arial" w:hAnsi="Arial" w:cs="Arial"/>
          <w:sz w:val="22"/>
          <w:szCs w:val="22"/>
        </w:rPr>
      </w:pPr>
      <w:r w:rsidRPr="004503DC">
        <w:rPr>
          <w:rFonts w:ascii="Arial" w:hAnsi="Arial" w:cs="Arial"/>
          <w:sz w:val="22"/>
          <w:szCs w:val="22"/>
        </w:rPr>
        <w:t xml:space="preserve">Treatment: Helps to preserve cardio-respiratory and muscular fitness, and to control cancer related fatigue. </w:t>
      </w:r>
    </w:p>
    <w:p w:rsidR="00387195" w:rsidRPr="004503DC" w:rsidRDefault="00387195" w:rsidP="00387195">
      <w:pPr>
        <w:pStyle w:val="Default"/>
        <w:numPr>
          <w:ilvl w:val="0"/>
          <w:numId w:val="8"/>
        </w:numPr>
        <w:rPr>
          <w:rFonts w:ascii="Arial" w:hAnsi="Arial" w:cs="Arial"/>
          <w:sz w:val="22"/>
          <w:szCs w:val="22"/>
        </w:rPr>
      </w:pPr>
      <w:r w:rsidRPr="004503DC">
        <w:rPr>
          <w:rFonts w:ascii="Arial" w:hAnsi="Arial" w:cs="Arial"/>
          <w:sz w:val="22"/>
          <w:szCs w:val="22"/>
        </w:rPr>
        <w:t xml:space="preserve">Post-treatment: Increased cardio-respiratory and muscular fitness, reduced fatigue, and improved body composition and wellbeing outcomes. </w:t>
      </w:r>
    </w:p>
    <w:p w:rsidR="00387195" w:rsidRPr="004503DC" w:rsidRDefault="00387195" w:rsidP="00387195">
      <w:pPr>
        <w:pStyle w:val="Default"/>
        <w:numPr>
          <w:ilvl w:val="0"/>
          <w:numId w:val="8"/>
        </w:numPr>
        <w:rPr>
          <w:rFonts w:ascii="Arial" w:hAnsi="Arial" w:cs="Arial"/>
          <w:sz w:val="22"/>
          <w:szCs w:val="22"/>
        </w:rPr>
      </w:pPr>
      <w:r w:rsidRPr="004503DC">
        <w:rPr>
          <w:rFonts w:ascii="Arial" w:hAnsi="Arial" w:cs="Arial"/>
          <w:sz w:val="22"/>
          <w:szCs w:val="22"/>
        </w:rPr>
        <w:t xml:space="preserve">Palliative (living with cancer): Exercise is feasible, and may help maintain physical function, control fatigue, and improve bone health. </w:t>
      </w:r>
    </w:p>
    <w:p w:rsidR="00387195" w:rsidRPr="004503DC" w:rsidRDefault="00387195" w:rsidP="00387195">
      <w:pPr>
        <w:pStyle w:val="Default"/>
        <w:numPr>
          <w:ilvl w:val="0"/>
          <w:numId w:val="8"/>
        </w:numPr>
        <w:rPr>
          <w:rFonts w:ascii="Arial" w:hAnsi="Arial" w:cs="Arial"/>
          <w:sz w:val="22"/>
          <w:szCs w:val="22"/>
        </w:rPr>
      </w:pPr>
      <w:r w:rsidRPr="004503DC">
        <w:rPr>
          <w:rFonts w:ascii="Arial" w:hAnsi="Arial" w:cs="Arial"/>
          <w:sz w:val="22"/>
          <w:szCs w:val="22"/>
        </w:rPr>
        <w:t xml:space="preserve">Survivorship (living beyond cancer): Associated with longer survival and a lower risk of recurrence or disease progression. </w:t>
      </w:r>
    </w:p>
    <w:p w:rsidR="00387195" w:rsidRPr="004503DC" w:rsidRDefault="00387195" w:rsidP="00387195">
      <w:pPr>
        <w:tabs>
          <w:tab w:val="left" w:pos="567"/>
        </w:tabs>
        <w:spacing w:after="0" w:line="240" w:lineRule="auto"/>
        <w:rPr>
          <w:rFonts w:ascii="Arial" w:hAnsi="Arial" w:cs="Arial"/>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Cancer Performance Targets?</w:t>
      </w:r>
    </w:p>
    <w:p w:rsidR="00387195" w:rsidRPr="004503DC" w:rsidRDefault="00387195" w:rsidP="00387195">
      <w:pPr>
        <w:spacing w:after="0" w:line="240" w:lineRule="auto"/>
        <w:rPr>
          <w:rFonts w:ascii="Arial" w:hAnsi="Arial" w:cs="Arial"/>
          <w:bCs/>
        </w:rPr>
      </w:pPr>
      <w:r w:rsidRPr="004503DC">
        <w:rPr>
          <w:rFonts w:ascii="Arial" w:hAnsi="Arial" w:cs="Arial"/>
          <w:bCs/>
        </w:rPr>
        <w:t>The current England NHS Cancer performance targets are:</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rPr>
      </w:pPr>
      <w:r w:rsidRPr="004503DC">
        <w:rPr>
          <w:rStyle w:val="Strong"/>
          <w:rFonts w:ascii="Arial" w:hAnsi="Arial" w:cs="Arial"/>
          <w:color w:val="111111"/>
          <w:shd w:val="clear" w:color="auto" w:fill="FFFFFF"/>
        </w:rPr>
        <w:t>28</w:t>
      </w:r>
      <w:r w:rsidRPr="004503DC">
        <w:rPr>
          <w:rFonts w:ascii="Arial" w:hAnsi="Arial" w:cs="Arial"/>
          <w:color w:val="111111"/>
          <w:shd w:val="clear" w:color="auto" w:fill="FFFFFF"/>
        </w:rPr>
        <w:t> </w:t>
      </w:r>
      <w:r w:rsidRPr="004503DC">
        <w:rPr>
          <w:rStyle w:val="Strong"/>
          <w:rFonts w:ascii="Arial" w:hAnsi="Arial" w:cs="Arial"/>
          <w:color w:val="111111"/>
          <w:shd w:val="clear" w:color="auto" w:fill="FFFFFF"/>
        </w:rPr>
        <w:t>Day</w:t>
      </w:r>
      <w:r w:rsidRPr="004503DC">
        <w:rPr>
          <w:rFonts w:ascii="Arial" w:hAnsi="Arial" w:cs="Arial"/>
          <w:color w:val="111111"/>
          <w:shd w:val="clear" w:color="auto" w:fill="FFFFFF"/>
        </w:rPr>
        <w:t> </w:t>
      </w:r>
      <w:r w:rsidRPr="004503DC">
        <w:rPr>
          <w:rStyle w:val="Strong"/>
          <w:rFonts w:ascii="Arial" w:hAnsi="Arial" w:cs="Arial"/>
          <w:color w:val="111111"/>
          <w:shd w:val="clear" w:color="auto" w:fill="FFFFFF"/>
        </w:rPr>
        <w:t>Faster</w:t>
      </w:r>
      <w:r w:rsidRPr="004503DC">
        <w:rPr>
          <w:rFonts w:ascii="Arial" w:hAnsi="Arial" w:cs="Arial"/>
          <w:color w:val="111111"/>
          <w:shd w:val="clear" w:color="auto" w:fill="FFFFFF"/>
        </w:rPr>
        <w:t> </w:t>
      </w:r>
      <w:r w:rsidRPr="004503DC">
        <w:rPr>
          <w:rStyle w:val="Strong"/>
          <w:rFonts w:ascii="Arial" w:hAnsi="Arial" w:cs="Arial"/>
          <w:color w:val="111111"/>
          <w:shd w:val="clear" w:color="auto" w:fill="FFFFFF"/>
        </w:rPr>
        <w:t>Diagnosis</w:t>
      </w:r>
      <w:r w:rsidRPr="004503DC">
        <w:rPr>
          <w:rFonts w:ascii="Arial" w:hAnsi="Arial" w:cs="Arial"/>
          <w:color w:val="111111"/>
          <w:shd w:val="clear" w:color="auto" w:fill="FFFFFF"/>
        </w:rPr>
        <w:t> </w:t>
      </w:r>
      <w:r w:rsidRPr="004503DC">
        <w:rPr>
          <w:rFonts w:ascii="Arial" w:hAnsi="Arial" w:cs="Arial"/>
          <w:b/>
          <w:bCs/>
          <w:color w:val="111111"/>
          <w:shd w:val="clear" w:color="auto" w:fill="FFFFFF"/>
        </w:rPr>
        <w:t>Standard</w:t>
      </w:r>
      <w:r w:rsidRPr="004503DC">
        <w:rPr>
          <w:rFonts w:ascii="Arial" w:hAnsi="Arial" w:cs="Arial"/>
          <w:color w:val="111111"/>
          <w:shd w:val="clear" w:color="auto" w:fill="FFFFFF"/>
        </w:rPr>
        <w:t xml:space="preserve"> -  All patients find out within </w:t>
      </w:r>
      <w:r w:rsidRPr="004503DC">
        <w:rPr>
          <w:rStyle w:val="Strong"/>
          <w:rFonts w:ascii="Arial" w:hAnsi="Arial" w:cs="Arial"/>
          <w:color w:val="111111"/>
          <w:shd w:val="clear" w:color="auto" w:fill="FFFFFF"/>
        </w:rPr>
        <w:t>28</w:t>
      </w:r>
      <w:r w:rsidRPr="004503DC">
        <w:rPr>
          <w:rFonts w:ascii="Arial" w:hAnsi="Arial" w:cs="Arial"/>
          <w:b/>
          <w:bCs/>
          <w:color w:val="111111"/>
          <w:shd w:val="clear" w:color="auto" w:fill="FFFFFF"/>
        </w:rPr>
        <w:t> </w:t>
      </w:r>
      <w:r w:rsidRPr="004503DC">
        <w:rPr>
          <w:rStyle w:val="Strong"/>
          <w:rFonts w:ascii="Arial" w:hAnsi="Arial" w:cs="Arial"/>
          <w:color w:val="111111"/>
          <w:shd w:val="clear" w:color="auto" w:fill="FFFFFF"/>
        </w:rPr>
        <w:t>days</w:t>
      </w:r>
      <w:r w:rsidRPr="004503DC">
        <w:rPr>
          <w:rFonts w:ascii="Arial" w:hAnsi="Arial" w:cs="Arial"/>
          <w:color w:val="111111"/>
          <w:shd w:val="clear" w:color="auto" w:fill="FFFFFF"/>
        </w:rPr>
        <w:t xml:space="preserve"> of referral if they do or do not have a cancer diagnosis.</w:t>
      </w:r>
    </w:p>
    <w:p w:rsidR="00387195" w:rsidRPr="004503DC" w:rsidRDefault="00387195" w:rsidP="00387195">
      <w:pPr>
        <w:spacing w:after="0" w:line="240" w:lineRule="auto"/>
        <w:rPr>
          <w:rFonts w:ascii="Arial" w:hAnsi="Arial" w:cs="Arial"/>
          <w:b/>
          <w:bCs/>
        </w:rPr>
      </w:pPr>
    </w:p>
    <w:p w:rsidR="00387195" w:rsidRPr="004503DC" w:rsidRDefault="00387195" w:rsidP="00387195">
      <w:pPr>
        <w:spacing w:after="0" w:line="240" w:lineRule="auto"/>
        <w:rPr>
          <w:rFonts w:ascii="Arial" w:hAnsi="Arial" w:cs="Arial"/>
        </w:rPr>
      </w:pPr>
      <w:r w:rsidRPr="004503DC">
        <w:rPr>
          <w:rFonts w:ascii="Arial" w:hAnsi="Arial" w:cs="Arial"/>
          <w:b/>
          <w:bCs/>
        </w:rPr>
        <w:t>31 day target</w:t>
      </w:r>
      <w:r w:rsidRPr="004503DC">
        <w:rPr>
          <w:rFonts w:ascii="Arial" w:hAnsi="Arial" w:cs="Arial"/>
        </w:rPr>
        <w:t xml:space="preserve"> – 31 days from a date a decision to treat is made to the first definitive treatment for all cancers.</w:t>
      </w:r>
    </w:p>
    <w:p w:rsidR="00387195" w:rsidRPr="004503DC" w:rsidRDefault="00387195" w:rsidP="00387195">
      <w:pPr>
        <w:spacing w:after="0" w:line="240" w:lineRule="auto"/>
        <w:rPr>
          <w:rFonts w:ascii="Arial" w:hAnsi="Arial" w:cs="Arial"/>
          <w:b/>
          <w:bCs/>
        </w:rPr>
      </w:pPr>
    </w:p>
    <w:p w:rsidR="00387195" w:rsidRPr="004503DC" w:rsidRDefault="00387195" w:rsidP="00387195">
      <w:pPr>
        <w:spacing w:after="0" w:line="240" w:lineRule="auto"/>
        <w:rPr>
          <w:rFonts w:ascii="Arial" w:hAnsi="Arial" w:cs="Arial"/>
        </w:rPr>
      </w:pPr>
      <w:r w:rsidRPr="004503DC">
        <w:rPr>
          <w:rFonts w:ascii="Arial" w:hAnsi="Arial" w:cs="Arial"/>
          <w:b/>
          <w:bCs/>
        </w:rPr>
        <w:t>62 day target</w:t>
      </w:r>
      <w:r w:rsidRPr="004503DC">
        <w:rPr>
          <w:rFonts w:ascii="Arial" w:hAnsi="Arial" w:cs="Arial"/>
        </w:rPr>
        <w:t xml:space="preserve"> – 62 days from initial urgent referral for a suspected cancer to the first definitive treatment for all cancers</w:t>
      </w:r>
    </w:p>
    <w:p w:rsidR="00387195" w:rsidRPr="004503DC" w:rsidRDefault="00387195" w:rsidP="00387195">
      <w:pPr>
        <w:spacing w:after="0" w:line="240" w:lineRule="auto"/>
        <w:rPr>
          <w:rFonts w:ascii="Arial" w:hAnsi="Arial" w:cs="Arial"/>
          <w:b/>
          <w:u w:val="single"/>
        </w:rPr>
      </w:pPr>
    </w:p>
    <w:p w:rsidR="00387195" w:rsidRPr="004503DC" w:rsidRDefault="00387195" w:rsidP="00387195">
      <w:pPr>
        <w:tabs>
          <w:tab w:val="left" w:pos="567"/>
        </w:tabs>
        <w:spacing w:after="0" w:line="240" w:lineRule="auto"/>
        <w:rPr>
          <w:rFonts w:ascii="Arial" w:hAnsi="Arial" w:cs="Arial"/>
          <w:b/>
          <w:bCs/>
          <w:u w:val="single"/>
        </w:rPr>
      </w:pPr>
      <w:r w:rsidRPr="004503DC">
        <w:rPr>
          <w:rFonts w:ascii="Arial" w:hAnsi="Arial" w:cs="Arial"/>
          <w:b/>
          <w:bCs/>
          <w:u w:val="single"/>
        </w:rPr>
        <w:t>Rapid Diagnostic Services (RDS)</w:t>
      </w:r>
    </w:p>
    <w:p w:rsidR="00387195" w:rsidRPr="004503DC" w:rsidRDefault="00387195" w:rsidP="00387195">
      <w:pPr>
        <w:pStyle w:val="Default"/>
        <w:rPr>
          <w:rFonts w:ascii="Arial" w:hAnsi="Arial" w:cs="Arial"/>
          <w:sz w:val="22"/>
          <w:szCs w:val="22"/>
        </w:rPr>
      </w:pPr>
      <w:r w:rsidRPr="004503DC">
        <w:rPr>
          <w:rFonts w:ascii="Arial" w:hAnsi="Arial" w:cs="Arial"/>
          <w:color w:val="auto"/>
          <w:sz w:val="22"/>
          <w:szCs w:val="22"/>
        </w:rPr>
        <w:t xml:space="preserve">RDS form a key part of the NHS Long Term Plan to diagnose 75% of cancers at an early stage and ensure 55,000 more people diagnosed with cancer survive for more than 5 years </w:t>
      </w:r>
      <w:r w:rsidRPr="004503DC">
        <w:rPr>
          <w:rFonts w:ascii="Arial" w:hAnsi="Arial" w:cs="Arial"/>
          <w:color w:val="auto"/>
          <w:sz w:val="22"/>
          <w:szCs w:val="22"/>
        </w:rPr>
        <w:lastRenderedPageBreak/>
        <w:t>by 2028. They will also prove pivotal in ensuring that we are able to meet the 28 day Faster Diagnosis Standard to either rule out or diagnose a cancer within 28 days of referral.</w:t>
      </w:r>
      <w:r w:rsidRPr="004503DC">
        <w:rPr>
          <w:rFonts w:ascii="Arial" w:hAnsi="Arial" w:cs="Arial"/>
          <w:sz w:val="22"/>
          <w:szCs w:val="22"/>
        </w:rPr>
        <w:t xml:space="preserve">  The RDS gets patients from referral to diagnosis more quickly so increasing the chance of an early-stage diagnosis.  Also, they ensure every cancer patient gets the right tests at the right time in as few visits to the hospital as possible. </w:t>
      </w:r>
    </w:p>
    <w:p w:rsidR="00387195" w:rsidRPr="004503DC" w:rsidRDefault="00387195" w:rsidP="00387195">
      <w:pPr>
        <w:pStyle w:val="Default"/>
        <w:rPr>
          <w:rFonts w:ascii="Arial" w:hAnsi="Arial" w:cs="Arial"/>
          <w:sz w:val="22"/>
          <w:szCs w:val="22"/>
        </w:rPr>
      </w:pPr>
    </w:p>
    <w:p w:rsidR="00387195" w:rsidRPr="004503DC" w:rsidRDefault="00387195" w:rsidP="00387195">
      <w:pPr>
        <w:rPr>
          <w:rFonts w:ascii="Arial" w:hAnsi="Arial" w:cs="Arial"/>
          <w:color w:val="1F497D"/>
        </w:rPr>
      </w:pPr>
      <w:r w:rsidRPr="004503DC">
        <w:rPr>
          <w:rFonts w:ascii="Arial" w:hAnsi="Arial" w:cs="Arial"/>
        </w:rPr>
        <w:t xml:space="preserve">The graphic below shows the key principles on which Rapid Diagnostic Services are based and which help us achieve these ambitious targets for our patients. </w:t>
      </w:r>
    </w:p>
    <w:p w:rsidR="00387195" w:rsidRPr="004503DC" w:rsidRDefault="00387195" w:rsidP="00387195">
      <w:pPr>
        <w:rPr>
          <w:rFonts w:ascii="Arial" w:hAnsi="Arial" w:cs="Arial"/>
        </w:rPr>
      </w:pPr>
      <w:r w:rsidRPr="004503DC">
        <w:rPr>
          <w:rFonts w:ascii="Arial" w:hAnsi="Arial" w:cs="Arial"/>
          <w:noProof/>
          <w:color w:val="1F497D"/>
        </w:rPr>
        <w:drawing>
          <wp:inline distT="0" distB="0" distL="0" distR="0" wp14:anchorId="342D173F" wp14:editId="40E1A593">
            <wp:extent cx="5731510" cy="2467610"/>
            <wp:effectExtent l="0" t="0" r="2540" b="8890"/>
            <wp:docPr id="1" name="Picture 1" descr="Graphical user interface, application, 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with medium confidenc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31510" cy="2467610"/>
                    </a:xfrm>
                    <a:prstGeom prst="rect">
                      <a:avLst/>
                    </a:prstGeom>
                    <a:noFill/>
                    <a:ln>
                      <a:noFill/>
                    </a:ln>
                  </pic:spPr>
                </pic:pic>
              </a:graphicData>
            </a:graphic>
          </wp:inline>
        </w:drawing>
      </w:r>
    </w:p>
    <w:p w:rsidR="00387195" w:rsidRPr="004503DC" w:rsidRDefault="00387195" w:rsidP="00387195">
      <w:pPr>
        <w:spacing w:after="0" w:line="240" w:lineRule="auto"/>
        <w:rPr>
          <w:rFonts w:ascii="Arial" w:hAnsi="Arial" w:cs="Arial"/>
          <w:b/>
        </w:rPr>
      </w:pPr>
    </w:p>
    <w:p w:rsidR="00387195" w:rsidRPr="004503DC" w:rsidRDefault="00387195" w:rsidP="00387195">
      <w:pPr>
        <w:spacing w:after="0"/>
        <w:rPr>
          <w:rFonts w:ascii="Arial" w:hAnsi="Arial" w:cs="Arial"/>
          <w:b/>
          <w:u w:val="single"/>
        </w:rPr>
      </w:pPr>
      <w:r w:rsidRPr="004503DC">
        <w:rPr>
          <w:rFonts w:ascii="Arial" w:hAnsi="Arial" w:cs="Arial"/>
          <w:b/>
          <w:u w:val="single"/>
        </w:rPr>
        <w:t>Cancer Alliance</w:t>
      </w:r>
    </w:p>
    <w:p w:rsidR="00387195" w:rsidRPr="004503DC" w:rsidRDefault="00387195" w:rsidP="00387195">
      <w:pPr>
        <w:spacing w:after="0" w:line="240" w:lineRule="auto"/>
        <w:rPr>
          <w:rFonts w:ascii="Arial" w:hAnsi="Arial" w:cs="Arial"/>
          <w:shd w:val="clear" w:color="auto" w:fill="FFFFFF"/>
        </w:rPr>
      </w:pPr>
      <w:r w:rsidRPr="004503DC">
        <w:rPr>
          <w:rFonts w:ascii="Arial" w:hAnsi="Arial" w:cs="Arial"/>
          <w:shd w:val="clear" w:color="auto" w:fill="FFFFFF"/>
        </w:rPr>
        <w:t>Cancer Alliances bring together clinical and managerial leaders from different hospital trusts and other health and social care organisations, to transform the diagnosis, treatment and care for cancer patients in their local area. These partnerships enable care to be more effectively planned across local cancer pathways to improve outcomes for patients locally.</w:t>
      </w:r>
    </w:p>
    <w:p w:rsidR="00387195" w:rsidRDefault="00387195" w:rsidP="00387195">
      <w:pPr>
        <w:spacing w:after="0" w:line="240" w:lineRule="auto"/>
        <w:rPr>
          <w:rFonts w:ascii="Arial" w:hAnsi="Arial" w:cs="Arial"/>
          <w:shd w:val="clear" w:color="auto" w:fill="FFFFFF"/>
        </w:rPr>
      </w:pPr>
    </w:p>
    <w:p w:rsidR="00387195" w:rsidRDefault="00387195" w:rsidP="00387195">
      <w:pPr>
        <w:spacing w:after="0" w:line="240" w:lineRule="auto"/>
        <w:rPr>
          <w:rFonts w:ascii="Arial" w:hAnsi="Arial" w:cs="Arial"/>
          <w:shd w:val="clear" w:color="auto" w:fill="FFFFFF"/>
        </w:rPr>
      </w:pPr>
    </w:p>
    <w:p w:rsidR="00387195" w:rsidRPr="004503DC" w:rsidRDefault="00387195" w:rsidP="00387195">
      <w:pPr>
        <w:spacing w:after="0" w:line="240" w:lineRule="auto"/>
        <w:rPr>
          <w:rFonts w:ascii="Arial" w:hAnsi="Arial" w:cs="Arial"/>
          <w:shd w:val="clear" w:color="auto" w:fill="FFFFFF"/>
        </w:rPr>
      </w:pPr>
    </w:p>
    <w:p w:rsidR="00387195" w:rsidRPr="001277BB" w:rsidRDefault="00387195" w:rsidP="00387195">
      <w:pPr>
        <w:spacing w:after="0" w:line="240" w:lineRule="auto"/>
        <w:rPr>
          <w:rFonts w:ascii="Arial" w:hAnsi="Arial" w:cs="Arial"/>
          <w:b/>
          <w:u w:val="single"/>
        </w:rPr>
      </w:pPr>
      <w:r w:rsidRPr="001277BB">
        <w:rPr>
          <w:rFonts w:ascii="Arial" w:hAnsi="Arial" w:cs="Arial"/>
          <w:b/>
          <w:u w:val="single"/>
        </w:rPr>
        <w:t>Cancer Treatments:-</w:t>
      </w:r>
    </w:p>
    <w:p w:rsidR="00387195" w:rsidRPr="004503DC" w:rsidRDefault="00387195" w:rsidP="00387195">
      <w:pPr>
        <w:spacing w:after="0" w:line="240" w:lineRule="auto"/>
        <w:rPr>
          <w:rFonts w:ascii="Arial" w:hAnsi="Arial" w:cs="Arial"/>
          <w:bCs/>
        </w:rPr>
      </w:pPr>
      <w:r w:rsidRPr="004503DC">
        <w:rPr>
          <w:rFonts w:ascii="Arial" w:hAnsi="Arial" w:cs="Arial"/>
          <w:bCs/>
        </w:rPr>
        <w:t xml:space="preserve">There are many cancer treatments which can be given alone or in conjunction with other treatments.  Treatments can be given curatively where the aim is to try and cure the cancer completely or palliatively where the aim is to relieve symptoms if a cure is not possible </w:t>
      </w:r>
    </w:p>
    <w:p w:rsidR="00387195" w:rsidRPr="004503DC" w:rsidRDefault="00387195" w:rsidP="00387195">
      <w:pPr>
        <w:spacing w:after="0" w:line="240" w:lineRule="auto"/>
        <w:rPr>
          <w:rFonts w:ascii="Arial" w:hAnsi="Arial" w:cs="Arial"/>
          <w:b/>
        </w:rPr>
      </w:pPr>
    </w:p>
    <w:p w:rsidR="00387195" w:rsidRPr="004503DC" w:rsidRDefault="00387195" w:rsidP="00387195">
      <w:pPr>
        <w:pStyle w:val="ListParagraph"/>
        <w:numPr>
          <w:ilvl w:val="0"/>
          <w:numId w:val="5"/>
        </w:numPr>
        <w:spacing w:after="0" w:line="240" w:lineRule="auto"/>
        <w:rPr>
          <w:rFonts w:ascii="Arial" w:hAnsi="Arial" w:cs="Arial"/>
          <w:b/>
        </w:rPr>
      </w:pPr>
      <w:r w:rsidRPr="004503DC">
        <w:rPr>
          <w:rFonts w:ascii="Arial" w:hAnsi="Arial" w:cs="Arial"/>
          <w:b/>
        </w:rPr>
        <w:t>Surgery</w:t>
      </w:r>
    </w:p>
    <w:p w:rsidR="00387195" w:rsidRPr="004503DC" w:rsidRDefault="00387195" w:rsidP="00387195">
      <w:pPr>
        <w:pStyle w:val="ListParagraph"/>
        <w:spacing w:after="0" w:line="240" w:lineRule="auto"/>
        <w:rPr>
          <w:rFonts w:ascii="Arial" w:hAnsi="Arial" w:cs="Arial"/>
          <w:b/>
        </w:rPr>
      </w:pPr>
      <w:r w:rsidRPr="004503DC">
        <w:rPr>
          <w:rFonts w:ascii="Arial" w:hAnsi="Arial" w:cs="Arial"/>
          <w:shd w:val="clear" w:color="auto" w:fill="FFFFFF"/>
        </w:rPr>
        <w:t>Cancer surgery is an operation or procedure to take out a tumour and possibly some nearby tissue. It is the oldest kind of cancer treatment, and it still works well to treat many types of cancer today</w:t>
      </w:r>
    </w:p>
    <w:p w:rsidR="00387195" w:rsidRPr="004503DC" w:rsidRDefault="00387195" w:rsidP="00387195">
      <w:pPr>
        <w:spacing w:after="0" w:line="240" w:lineRule="auto"/>
        <w:rPr>
          <w:rFonts w:ascii="Arial" w:hAnsi="Arial" w:cs="Arial"/>
          <w:b/>
        </w:rPr>
      </w:pPr>
    </w:p>
    <w:p w:rsidR="00387195" w:rsidRPr="004503DC" w:rsidRDefault="00387195" w:rsidP="00387195">
      <w:pPr>
        <w:pStyle w:val="ListParagraph"/>
        <w:numPr>
          <w:ilvl w:val="0"/>
          <w:numId w:val="4"/>
        </w:numPr>
        <w:spacing w:after="0" w:line="240" w:lineRule="auto"/>
        <w:rPr>
          <w:rFonts w:ascii="Arial" w:hAnsi="Arial" w:cs="Arial"/>
          <w:b/>
        </w:rPr>
      </w:pPr>
      <w:r w:rsidRPr="004503DC">
        <w:rPr>
          <w:rFonts w:ascii="Arial" w:hAnsi="Arial" w:cs="Arial"/>
          <w:b/>
        </w:rPr>
        <w:t>Chemotherapy</w:t>
      </w:r>
    </w:p>
    <w:p w:rsidR="00387195" w:rsidRPr="004503DC" w:rsidRDefault="00387195" w:rsidP="00387195">
      <w:pPr>
        <w:pStyle w:val="ListParagraph"/>
        <w:spacing w:after="0" w:line="240" w:lineRule="auto"/>
        <w:rPr>
          <w:rFonts w:ascii="Arial" w:hAnsi="Arial" w:cs="Arial"/>
          <w:bCs/>
        </w:rPr>
      </w:pPr>
      <w:r w:rsidRPr="004503DC">
        <w:rPr>
          <w:rFonts w:ascii="Arial" w:hAnsi="Arial" w:cs="Arial"/>
          <w:bCs/>
        </w:rPr>
        <w:t>Chemotherapy is a treatment where medicine is used to kill cancer cells.  There are many different types of chemotherapy medicine but they all work in a similar way.  They stop cancer cells reproducing, which prevents them from growing and spreading in the body.  Chemotherapy can be given in different ways but the 2 most common ways are intravenously or orally.</w:t>
      </w:r>
    </w:p>
    <w:p w:rsidR="00387195" w:rsidRPr="004503DC" w:rsidRDefault="00387195" w:rsidP="00387195">
      <w:pPr>
        <w:pStyle w:val="ListParagraph"/>
        <w:spacing w:after="0" w:line="240" w:lineRule="auto"/>
        <w:rPr>
          <w:rFonts w:ascii="Arial" w:hAnsi="Arial" w:cs="Arial"/>
          <w:bCs/>
        </w:rPr>
      </w:pPr>
    </w:p>
    <w:p w:rsidR="00387195" w:rsidRPr="004503DC" w:rsidRDefault="00387195" w:rsidP="00387195">
      <w:pPr>
        <w:pStyle w:val="ListParagraph"/>
        <w:numPr>
          <w:ilvl w:val="0"/>
          <w:numId w:val="4"/>
        </w:numPr>
        <w:spacing w:after="0" w:line="240" w:lineRule="auto"/>
        <w:rPr>
          <w:rFonts w:ascii="Arial" w:hAnsi="Arial" w:cs="Arial"/>
          <w:b/>
        </w:rPr>
      </w:pPr>
      <w:r w:rsidRPr="004503DC">
        <w:rPr>
          <w:rFonts w:ascii="Arial" w:hAnsi="Arial" w:cs="Arial"/>
          <w:b/>
        </w:rPr>
        <w:t>Immunotherapy</w:t>
      </w:r>
    </w:p>
    <w:p w:rsidR="00387195" w:rsidRPr="004503DC" w:rsidRDefault="00387195" w:rsidP="00387195">
      <w:pPr>
        <w:pStyle w:val="ListParagraph"/>
        <w:shd w:val="clear" w:color="auto" w:fill="FFFFFF"/>
        <w:spacing w:after="240" w:line="240" w:lineRule="auto"/>
        <w:rPr>
          <w:rFonts w:ascii="Arial" w:eastAsia="Times New Roman" w:hAnsi="Arial" w:cs="Arial"/>
        </w:rPr>
      </w:pPr>
      <w:r w:rsidRPr="004503DC">
        <w:rPr>
          <w:rFonts w:ascii="Arial" w:eastAsia="Times New Roman" w:hAnsi="Arial" w:cs="Arial"/>
        </w:rPr>
        <w:t xml:space="preserve">Immunotherapy uses our immune system to fight cancer. It works by helping the immune system recognise and attack cancer cells.  There are different types of immunotherapy including monoclonal antibodies, checkpoint inhibitors, and vaccines. </w:t>
      </w:r>
      <w:r w:rsidRPr="004503DC">
        <w:rPr>
          <w:rFonts w:ascii="Arial" w:eastAsia="Times New Roman" w:hAnsi="Arial" w:cs="Arial"/>
        </w:rPr>
        <w:lastRenderedPageBreak/>
        <w:t>Some types of immunotherapy are also called targeted treatments or biological therapies. </w:t>
      </w:r>
    </w:p>
    <w:p w:rsidR="00387195" w:rsidRDefault="00387195" w:rsidP="00387195">
      <w:pPr>
        <w:pStyle w:val="ListParagraph"/>
        <w:spacing w:after="0" w:line="240" w:lineRule="auto"/>
        <w:rPr>
          <w:rFonts w:ascii="Arial" w:hAnsi="Arial" w:cs="Arial"/>
          <w:b/>
        </w:rPr>
      </w:pPr>
    </w:p>
    <w:p w:rsidR="00387195" w:rsidRPr="004503DC" w:rsidRDefault="00387195" w:rsidP="00387195">
      <w:pPr>
        <w:pStyle w:val="ListParagraph"/>
        <w:numPr>
          <w:ilvl w:val="0"/>
          <w:numId w:val="4"/>
        </w:numPr>
        <w:spacing w:after="0" w:line="240" w:lineRule="auto"/>
        <w:rPr>
          <w:rFonts w:ascii="Arial" w:hAnsi="Arial" w:cs="Arial"/>
          <w:b/>
        </w:rPr>
      </w:pPr>
      <w:r w:rsidRPr="004503DC">
        <w:rPr>
          <w:rFonts w:ascii="Arial" w:hAnsi="Arial" w:cs="Arial"/>
          <w:b/>
        </w:rPr>
        <w:t>Radiotherapy</w:t>
      </w:r>
    </w:p>
    <w:p w:rsidR="00387195" w:rsidRPr="004503DC" w:rsidRDefault="00387195" w:rsidP="00387195">
      <w:pPr>
        <w:pStyle w:val="ListParagraph"/>
        <w:spacing w:after="0" w:line="240" w:lineRule="auto"/>
        <w:rPr>
          <w:rFonts w:ascii="Arial" w:hAnsi="Arial" w:cs="Arial"/>
          <w:bCs/>
        </w:rPr>
      </w:pPr>
      <w:r w:rsidRPr="004503DC">
        <w:rPr>
          <w:rFonts w:ascii="Arial" w:hAnsi="Arial" w:cs="Arial"/>
          <w:bCs/>
        </w:rPr>
        <w:t xml:space="preserve">Radiotherapy is a treatment where radiation is used to kill cancer cells.  It delivers a calculated dose of radiation to a particular part of body.  </w:t>
      </w:r>
    </w:p>
    <w:p w:rsidR="00387195" w:rsidRPr="004503DC" w:rsidRDefault="00387195" w:rsidP="00387195">
      <w:pPr>
        <w:pStyle w:val="ListParagraph"/>
        <w:spacing w:after="0" w:line="240" w:lineRule="auto"/>
        <w:rPr>
          <w:rFonts w:ascii="Arial" w:hAnsi="Arial" w:cs="Arial"/>
          <w:bCs/>
        </w:rPr>
      </w:pPr>
    </w:p>
    <w:p w:rsidR="00387195" w:rsidRPr="004503DC" w:rsidRDefault="00387195" w:rsidP="00387195">
      <w:pPr>
        <w:pStyle w:val="ListParagraph"/>
        <w:spacing w:after="0" w:line="240" w:lineRule="auto"/>
        <w:rPr>
          <w:rFonts w:ascii="Arial" w:hAnsi="Arial" w:cs="Arial"/>
        </w:rPr>
      </w:pPr>
      <w:r w:rsidRPr="004503DC">
        <w:rPr>
          <w:rFonts w:ascii="Arial" w:hAnsi="Arial" w:cs="Arial"/>
          <w:bCs/>
        </w:rPr>
        <w:t xml:space="preserve">A radiographers delivers the radiotherapy.  There are </w:t>
      </w:r>
      <w:r w:rsidRPr="004503DC">
        <w:rPr>
          <w:rFonts w:ascii="Arial" w:hAnsi="Arial" w:cs="Arial"/>
        </w:rPr>
        <w:t xml:space="preserve">two different types of radiographers: Therapeutic Radiographers (employed by radiotherapy departments) and Diagnostic Radiographers (employed by Diagnostic Radiographers). </w:t>
      </w:r>
    </w:p>
    <w:p w:rsidR="00387195" w:rsidRPr="004503DC" w:rsidRDefault="00387195" w:rsidP="00387195">
      <w:pPr>
        <w:pStyle w:val="ListParagraph"/>
        <w:spacing w:after="0" w:line="240" w:lineRule="auto"/>
        <w:rPr>
          <w:rFonts w:ascii="Arial" w:hAnsi="Arial" w:cs="Arial"/>
        </w:rPr>
      </w:pPr>
    </w:p>
    <w:p w:rsidR="00387195" w:rsidRPr="004503DC" w:rsidRDefault="00387195" w:rsidP="00387195">
      <w:pPr>
        <w:pStyle w:val="ListParagraph"/>
        <w:spacing w:after="0" w:line="240" w:lineRule="auto"/>
        <w:rPr>
          <w:rFonts w:ascii="Arial" w:hAnsi="Arial" w:cs="Arial"/>
        </w:rPr>
      </w:pPr>
      <w:r w:rsidRPr="004503DC">
        <w:rPr>
          <w:rFonts w:ascii="Arial" w:hAnsi="Arial" w:cs="Arial"/>
        </w:rPr>
        <w:t xml:space="preserve">Below are some YouTube films created by The Clatterbridge Cancer Centre and The Christie in Manchester. </w:t>
      </w:r>
    </w:p>
    <w:p w:rsidR="00387195" w:rsidRPr="004503DC" w:rsidRDefault="00387195" w:rsidP="00387195">
      <w:pPr>
        <w:pStyle w:val="ListParagraph"/>
        <w:spacing w:after="0" w:line="240" w:lineRule="auto"/>
        <w:rPr>
          <w:rFonts w:ascii="Arial" w:hAnsi="Arial" w:cs="Arial"/>
        </w:rPr>
      </w:pPr>
    </w:p>
    <w:p w:rsidR="00387195" w:rsidRPr="004503DC" w:rsidRDefault="00387195" w:rsidP="00387195">
      <w:pPr>
        <w:pStyle w:val="ListParagraph"/>
        <w:spacing w:after="0" w:line="240" w:lineRule="auto"/>
        <w:rPr>
          <w:rFonts w:ascii="Arial" w:hAnsi="Arial" w:cs="Arial"/>
        </w:rPr>
      </w:pPr>
      <w:hyperlink r:id="rId19" w:history="1">
        <w:r w:rsidRPr="004503DC">
          <w:rPr>
            <w:rStyle w:val="Hyperlink"/>
            <w:rFonts w:ascii="Arial" w:hAnsi="Arial" w:cs="Arial"/>
            <w:color w:val="auto"/>
            <w:u w:val="none"/>
          </w:rPr>
          <w:t>https://www.youtube.com/watch?v=yzqATqXbSds</w:t>
        </w:r>
      </w:hyperlink>
    </w:p>
    <w:p w:rsidR="00387195" w:rsidRPr="004503DC" w:rsidRDefault="00387195" w:rsidP="00387195">
      <w:pPr>
        <w:pStyle w:val="ListParagraph"/>
        <w:spacing w:after="0" w:line="240" w:lineRule="auto"/>
        <w:rPr>
          <w:rFonts w:ascii="Arial" w:hAnsi="Arial" w:cs="Arial"/>
        </w:rPr>
      </w:pPr>
      <w:hyperlink r:id="rId20" w:history="1">
        <w:r w:rsidRPr="004503DC">
          <w:rPr>
            <w:rStyle w:val="Hyperlink"/>
            <w:rFonts w:ascii="Arial" w:hAnsi="Arial" w:cs="Arial"/>
            <w:color w:val="auto"/>
            <w:u w:val="none"/>
          </w:rPr>
          <w:t>https://www.youtube.com/watch?v=X6XxIWTMN0k&amp;feature=emb_imp_woyt</w:t>
        </w:r>
      </w:hyperlink>
    </w:p>
    <w:p w:rsidR="00387195" w:rsidRPr="004503DC" w:rsidRDefault="00387195" w:rsidP="00387195">
      <w:pPr>
        <w:pStyle w:val="ListParagraph"/>
        <w:spacing w:after="0" w:line="240" w:lineRule="auto"/>
        <w:rPr>
          <w:rFonts w:ascii="Arial" w:hAnsi="Arial" w:cs="Arial"/>
        </w:rPr>
      </w:pPr>
      <w:hyperlink r:id="rId21" w:history="1">
        <w:r w:rsidRPr="004503DC">
          <w:rPr>
            <w:rStyle w:val="Hyperlink"/>
            <w:rFonts w:ascii="Arial" w:hAnsi="Arial" w:cs="Arial"/>
            <w:color w:val="auto"/>
            <w:u w:val="none"/>
          </w:rPr>
          <w:t>https://www.youtube.com/watch?v=GF7nDC8giK0</w:t>
        </w:r>
      </w:hyperlink>
    </w:p>
    <w:p w:rsidR="00387195" w:rsidRPr="004503DC" w:rsidRDefault="00387195" w:rsidP="00387195">
      <w:pPr>
        <w:pStyle w:val="ListParagraph"/>
        <w:spacing w:after="0" w:line="240" w:lineRule="auto"/>
        <w:rPr>
          <w:rFonts w:ascii="Arial" w:hAnsi="Arial" w:cs="Arial"/>
        </w:rPr>
      </w:pPr>
      <w:hyperlink r:id="rId22" w:history="1">
        <w:r w:rsidRPr="004503DC">
          <w:rPr>
            <w:rStyle w:val="Hyperlink"/>
            <w:rFonts w:ascii="Arial" w:hAnsi="Arial" w:cs="Arial"/>
            <w:color w:val="auto"/>
            <w:u w:val="none"/>
          </w:rPr>
          <w:t>https://www.youtube.com/watch?v=PSrpfLmxwu0</w:t>
        </w:r>
      </w:hyperlink>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Macmillan Cancer Support</w:t>
      </w:r>
    </w:p>
    <w:p w:rsidR="00387195" w:rsidRPr="004503DC" w:rsidRDefault="00387195" w:rsidP="00387195">
      <w:pPr>
        <w:shd w:val="clear" w:color="auto" w:fill="FFFFFF"/>
        <w:spacing w:after="0" w:line="240" w:lineRule="auto"/>
        <w:rPr>
          <w:rFonts w:ascii="Arial" w:hAnsi="Arial" w:cs="Arial"/>
        </w:rPr>
      </w:pPr>
      <w:r w:rsidRPr="004503DC">
        <w:rPr>
          <w:rFonts w:ascii="Arial" w:hAnsi="Arial" w:cs="Arial"/>
          <w:bCs/>
        </w:rPr>
        <w:t xml:space="preserve">Macmillan Cancer Support are a charity who </w:t>
      </w:r>
      <w:r w:rsidRPr="004503DC">
        <w:rPr>
          <w:rFonts w:ascii="Arial" w:hAnsi="Arial" w:cs="Arial"/>
        </w:rPr>
        <w:t>provide services for people living with cancer at every stage of their cancer experience. Their services include:</w:t>
      </w:r>
    </w:p>
    <w:p w:rsidR="00387195" w:rsidRPr="004503DC" w:rsidRDefault="00387195" w:rsidP="00387195">
      <w:pPr>
        <w:numPr>
          <w:ilvl w:val="0"/>
          <w:numId w:val="7"/>
        </w:numPr>
        <w:shd w:val="clear" w:color="auto" w:fill="FFFFFF"/>
        <w:spacing w:after="0" w:line="240" w:lineRule="auto"/>
        <w:textAlignment w:val="baseline"/>
        <w:rPr>
          <w:rFonts w:ascii="Arial" w:hAnsi="Arial" w:cs="Arial"/>
        </w:rPr>
      </w:pPr>
      <w:r w:rsidRPr="004503DC">
        <w:rPr>
          <w:rStyle w:val="Strong"/>
          <w:rFonts w:ascii="Arial" w:hAnsi="Arial" w:cs="Arial"/>
          <w:bdr w:val="none" w:sz="0" w:space="0" w:color="auto" w:frame="1"/>
        </w:rPr>
        <w:t>Expert cancer advice</w:t>
      </w:r>
      <w:r w:rsidRPr="004503DC">
        <w:rPr>
          <w:rFonts w:ascii="Arial" w:hAnsi="Arial" w:cs="Arial"/>
        </w:rPr>
        <w:t> on their Macmillan Support Line and in person at their Macmillan cancer centres at hospitals, hospices, libraries and other community locations</w:t>
      </w:r>
    </w:p>
    <w:p w:rsidR="00387195" w:rsidRPr="004503DC" w:rsidRDefault="00387195" w:rsidP="00387195">
      <w:pPr>
        <w:numPr>
          <w:ilvl w:val="0"/>
          <w:numId w:val="7"/>
        </w:numPr>
        <w:shd w:val="clear" w:color="auto" w:fill="FFFFFF"/>
        <w:spacing w:after="0" w:line="240" w:lineRule="auto"/>
        <w:textAlignment w:val="baseline"/>
        <w:rPr>
          <w:rFonts w:ascii="Arial" w:hAnsi="Arial" w:cs="Arial"/>
        </w:rPr>
      </w:pPr>
      <w:r w:rsidRPr="004503DC">
        <w:rPr>
          <w:rStyle w:val="Strong"/>
          <w:rFonts w:ascii="Arial" w:hAnsi="Arial" w:cs="Arial"/>
          <w:bdr w:val="none" w:sz="0" w:space="0" w:color="auto" w:frame="1"/>
        </w:rPr>
        <w:t>Award-winning cancer booklets and website information</w:t>
      </w:r>
      <w:r w:rsidRPr="004503DC">
        <w:rPr>
          <w:rFonts w:ascii="Arial" w:hAnsi="Arial" w:cs="Arial"/>
        </w:rPr>
        <w:t> - they produce independent, expert, up-to-date information for people affected by cancer</w:t>
      </w:r>
    </w:p>
    <w:p w:rsidR="00387195" w:rsidRPr="004503DC" w:rsidRDefault="00387195" w:rsidP="00387195">
      <w:pPr>
        <w:numPr>
          <w:ilvl w:val="0"/>
          <w:numId w:val="7"/>
        </w:numPr>
        <w:shd w:val="clear" w:color="auto" w:fill="FFFFFF"/>
        <w:spacing w:after="0" w:line="240" w:lineRule="auto"/>
        <w:textAlignment w:val="baseline"/>
        <w:rPr>
          <w:rFonts w:ascii="Arial" w:hAnsi="Arial" w:cs="Arial"/>
        </w:rPr>
      </w:pPr>
      <w:r w:rsidRPr="004503DC">
        <w:rPr>
          <w:rStyle w:val="Strong"/>
          <w:rFonts w:ascii="Arial" w:hAnsi="Arial" w:cs="Arial"/>
          <w:bdr w:val="none" w:sz="0" w:space="0" w:color="auto" w:frame="1"/>
        </w:rPr>
        <w:t>Training for health and social care professionals</w:t>
      </w:r>
    </w:p>
    <w:p w:rsidR="00387195" w:rsidRPr="004503DC" w:rsidRDefault="00387195" w:rsidP="00387195">
      <w:pPr>
        <w:numPr>
          <w:ilvl w:val="0"/>
          <w:numId w:val="7"/>
        </w:numPr>
        <w:shd w:val="clear" w:color="auto" w:fill="FFFFFF"/>
        <w:spacing w:after="0" w:line="240" w:lineRule="auto"/>
        <w:textAlignment w:val="baseline"/>
        <w:rPr>
          <w:rFonts w:ascii="Arial" w:hAnsi="Arial" w:cs="Arial"/>
          <w:b/>
          <w:bCs/>
        </w:rPr>
      </w:pPr>
      <w:r w:rsidRPr="004503DC">
        <w:rPr>
          <w:rStyle w:val="Strong"/>
          <w:rFonts w:ascii="Arial" w:hAnsi="Arial" w:cs="Arial"/>
          <w:bdr w:val="none" w:sz="0" w:space="0" w:color="auto" w:frame="1"/>
        </w:rPr>
        <w:t xml:space="preserve">Spaces for people to find peer support via their online community or through support via their social media channels and self-help and support groups </w:t>
      </w:r>
    </w:p>
    <w:p w:rsidR="00387195" w:rsidRPr="004503DC" w:rsidRDefault="00387195" w:rsidP="00387195">
      <w:pPr>
        <w:numPr>
          <w:ilvl w:val="0"/>
          <w:numId w:val="7"/>
        </w:numPr>
        <w:shd w:val="clear" w:color="auto" w:fill="FFFFFF"/>
        <w:spacing w:after="0" w:line="240" w:lineRule="auto"/>
        <w:textAlignment w:val="baseline"/>
        <w:rPr>
          <w:rFonts w:ascii="Arial" w:hAnsi="Arial" w:cs="Arial"/>
        </w:rPr>
      </w:pPr>
      <w:r w:rsidRPr="004503DC">
        <w:rPr>
          <w:rStyle w:val="Strong"/>
          <w:rFonts w:ascii="Arial" w:hAnsi="Arial" w:cs="Arial"/>
          <w:bdr w:val="none" w:sz="0" w:space="0" w:color="auto" w:frame="1"/>
        </w:rPr>
        <w:t xml:space="preserve">Volunteer services  via buddying and befriending system who provide people with </w:t>
      </w:r>
      <w:r w:rsidRPr="004503DC">
        <w:rPr>
          <w:rFonts w:ascii="Arial" w:hAnsi="Arial" w:cs="Arial"/>
        </w:rPr>
        <w:t>emotional support, help with everyday tasks, keeping someone company and work mentoring</w:t>
      </w:r>
    </w:p>
    <w:p w:rsidR="00387195" w:rsidRPr="004503DC" w:rsidRDefault="00387195" w:rsidP="00387195">
      <w:pPr>
        <w:numPr>
          <w:ilvl w:val="0"/>
          <w:numId w:val="7"/>
        </w:numPr>
        <w:shd w:val="clear" w:color="auto" w:fill="FFFFFF"/>
        <w:spacing w:after="0" w:line="240" w:lineRule="auto"/>
        <w:textAlignment w:val="baseline"/>
        <w:rPr>
          <w:rFonts w:ascii="Arial" w:hAnsi="Arial" w:cs="Arial"/>
        </w:rPr>
      </w:pPr>
      <w:r w:rsidRPr="004503DC">
        <w:rPr>
          <w:rStyle w:val="Strong"/>
          <w:rFonts w:ascii="Arial" w:hAnsi="Arial" w:cs="Arial"/>
          <w:bdr w:val="none" w:sz="0" w:space="0" w:color="auto" w:frame="1"/>
        </w:rPr>
        <w:t xml:space="preserve">Macmillan Grants </w:t>
      </w:r>
      <w:r w:rsidRPr="004503DC">
        <w:rPr>
          <w:rFonts w:ascii="Arial" w:hAnsi="Arial" w:cs="Arial"/>
        </w:rPr>
        <w:t>a one-off payment to help people on low incomes who need immediate support with costs caused by, or related to their cancer</w:t>
      </w: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Macmillan Learning Modules</w:t>
      </w:r>
    </w:p>
    <w:p w:rsidR="00387195" w:rsidRPr="004503DC" w:rsidRDefault="00387195" w:rsidP="00387195">
      <w:pPr>
        <w:spacing w:after="0" w:line="240" w:lineRule="auto"/>
        <w:rPr>
          <w:rFonts w:ascii="Arial" w:hAnsi="Arial" w:cs="Arial"/>
          <w:bCs/>
        </w:rPr>
      </w:pPr>
      <w:r w:rsidRPr="004503DC">
        <w:rPr>
          <w:rFonts w:ascii="Arial" w:hAnsi="Arial" w:cs="Arial"/>
          <w:bCs/>
        </w:rPr>
        <w:t>Macmillan do some great learning modules which you can access as a student and some are detailed below.   Please sign up to a new account on the following website to join the learning and communications hub.   Please complete the ‘other professionals sign up’ option on the page and register on the courses that you are interested in.</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bCs/>
        </w:rPr>
      </w:pPr>
      <w:hyperlink r:id="rId23" w:history="1">
        <w:r w:rsidRPr="004503DC">
          <w:rPr>
            <w:rStyle w:val="Hyperlink"/>
            <w:rFonts w:ascii="Arial" w:hAnsi="Arial" w:cs="Arial"/>
            <w:bCs/>
            <w:color w:val="auto"/>
            <w:u w:val="none"/>
          </w:rPr>
          <w:t>https://www.macmillan.org.uk/healthcare-professionals/macmillan-professionals/learning-and-development</w:t>
        </w:r>
      </w:hyperlink>
    </w:p>
    <w:p w:rsidR="00387195" w:rsidRPr="004503DC" w:rsidRDefault="00387195" w:rsidP="00387195">
      <w:pPr>
        <w:spacing w:after="0" w:line="240" w:lineRule="auto"/>
        <w:rPr>
          <w:rFonts w:ascii="Arial" w:hAnsi="Arial" w:cs="Arial"/>
          <w:b/>
        </w:rPr>
      </w:pPr>
    </w:p>
    <w:p w:rsidR="00387195" w:rsidRPr="004503DC" w:rsidRDefault="00387195" w:rsidP="00387195">
      <w:pPr>
        <w:pStyle w:val="ListParagraph"/>
        <w:numPr>
          <w:ilvl w:val="0"/>
          <w:numId w:val="6"/>
        </w:numPr>
        <w:spacing w:line="240" w:lineRule="auto"/>
        <w:rPr>
          <w:rFonts w:ascii="Arial" w:hAnsi="Arial" w:cs="Arial"/>
        </w:rPr>
      </w:pPr>
      <w:r w:rsidRPr="004503DC">
        <w:rPr>
          <w:rFonts w:ascii="Arial" w:hAnsi="Arial" w:cs="Arial"/>
        </w:rPr>
        <w:t xml:space="preserve">Introduction to Cancer Awareness- Essential Level – aimed at those who are new to supporting people living with cancer, but equally useful to clinical and non-clinical professionals looking to refresh and update their knowledge. The module aims to raise awareness of the nature of cancer, cancer prevention and early detection, staging and investigations &amp; cancer staging and treatment options. It also looks at the impact cancer has on the patient and their significant others. </w:t>
      </w:r>
    </w:p>
    <w:p w:rsidR="00387195" w:rsidRPr="004503DC" w:rsidRDefault="00387195" w:rsidP="00387195">
      <w:pPr>
        <w:pStyle w:val="ListParagraph"/>
        <w:spacing w:line="240" w:lineRule="auto"/>
        <w:rPr>
          <w:rFonts w:ascii="Arial" w:hAnsi="Arial" w:cs="Arial"/>
        </w:rPr>
      </w:pPr>
    </w:p>
    <w:p w:rsidR="00387195" w:rsidRPr="004503DC" w:rsidRDefault="00387195" w:rsidP="00387195">
      <w:pPr>
        <w:pStyle w:val="ListParagraph"/>
        <w:numPr>
          <w:ilvl w:val="0"/>
          <w:numId w:val="6"/>
        </w:numPr>
        <w:spacing w:line="240" w:lineRule="auto"/>
        <w:rPr>
          <w:rFonts w:ascii="Arial" w:hAnsi="Arial" w:cs="Arial"/>
        </w:rPr>
      </w:pPr>
      <w:r w:rsidRPr="004503DC">
        <w:rPr>
          <w:rFonts w:ascii="Arial" w:hAnsi="Arial" w:cs="Arial"/>
        </w:rPr>
        <w:t>Understanding Cancer and Its Treatments – Essential Level – this is for anyone involved in providing information and support for people living with cancer in a clinical, non-clinical or social care role. The course is split into two sessions and is particularly aimed at those who are new to supporting people living with cancer to raise awareness of cancer and its treatments and the impact it has on the patient and their significant others.</w:t>
      </w:r>
    </w:p>
    <w:p w:rsidR="00387195" w:rsidRPr="004503DC" w:rsidRDefault="00387195" w:rsidP="00387195">
      <w:pPr>
        <w:pStyle w:val="ListParagraph"/>
        <w:spacing w:line="240" w:lineRule="auto"/>
        <w:rPr>
          <w:rFonts w:ascii="Arial" w:hAnsi="Arial" w:cs="Arial"/>
        </w:rPr>
      </w:pPr>
    </w:p>
    <w:p w:rsidR="00387195" w:rsidRPr="004503DC" w:rsidRDefault="00387195" w:rsidP="00387195">
      <w:pPr>
        <w:pStyle w:val="ListParagraph"/>
        <w:numPr>
          <w:ilvl w:val="0"/>
          <w:numId w:val="6"/>
        </w:numPr>
        <w:spacing w:after="0" w:line="240" w:lineRule="auto"/>
        <w:rPr>
          <w:rFonts w:ascii="Arial" w:hAnsi="Arial" w:cs="Arial"/>
        </w:rPr>
      </w:pPr>
      <w:r w:rsidRPr="004503DC">
        <w:rPr>
          <w:rFonts w:ascii="Arial" w:hAnsi="Arial" w:cs="Arial"/>
        </w:rPr>
        <w:t xml:space="preserve">‘What Matters to Me?’ – Essential Level - Explores the need for person-centred conversations with people you are providing care and support to. Aims to establish what matters most to them so that personalised care and support needs can be identified. </w:t>
      </w:r>
    </w:p>
    <w:p w:rsidR="00387195" w:rsidRPr="004503DC" w:rsidRDefault="00387195" w:rsidP="00387195">
      <w:pPr>
        <w:spacing w:after="0" w:line="240" w:lineRule="auto"/>
        <w:rPr>
          <w:rFonts w:ascii="Arial" w:hAnsi="Arial" w:cs="Arial"/>
        </w:rPr>
      </w:pPr>
      <w:r w:rsidRPr="004503DC">
        <w:rPr>
          <w:rFonts w:ascii="Arial" w:hAnsi="Arial" w:cs="Arial"/>
        </w:rPr>
        <w:t> </w:t>
      </w:r>
    </w:p>
    <w:p w:rsidR="00387195" w:rsidRPr="004503DC" w:rsidRDefault="00387195" w:rsidP="00387195">
      <w:pPr>
        <w:pStyle w:val="ListParagraph"/>
        <w:numPr>
          <w:ilvl w:val="0"/>
          <w:numId w:val="6"/>
        </w:numPr>
        <w:spacing w:after="0" w:line="240" w:lineRule="auto"/>
        <w:rPr>
          <w:rFonts w:ascii="Arial" w:hAnsi="Arial" w:cs="Arial"/>
        </w:rPr>
      </w:pPr>
      <w:r w:rsidRPr="004503DC">
        <w:rPr>
          <w:rFonts w:ascii="Arial" w:hAnsi="Arial" w:cs="Arial"/>
        </w:rPr>
        <w:t>Understanding Personalised Care for People Living with Cancer – Essential Level - Highlights the importance of personalised care and support planning (PCSP) for people living with cancer. It looks at the key elements of PCSP which include the benefits of personalised cancer care, the importance of supportive conversations, an introduction to Holistic Needs Assessments, cancer care reviews, treatment summaries and the role of information and support.</w:t>
      </w:r>
    </w:p>
    <w:p w:rsidR="00387195" w:rsidRPr="004503DC" w:rsidRDefault="00387195" w:rsidP="00387195">
      <w:pPr>
        <w:pStyle w:val="ListParagraph"/>
        <w:spacing w:line="240" w:lineRule="auto"/>
        <w:rPr>
          <w:rFonts w:ascii="Arial" w:hAnsi="Arial" w:cs="Arial"/>
        </w:rPr>
      </w:pPr>
    </w:p>
    <w:p w:rsidR="00387195" w:rsidRPr="004503DC" w:rsidRDefault="00387195" w:rsidP="00387195">
      <w:pPr>
        <w:pStyle w:val="ListParagraph"/>
        <w:numPr>
          <w:ilvl w:val="0"/>
          <w:numId w:val="6"/>
        </w:numPr>
        <w:shd w:val="clear" w:color="auto" w:fill="FFFFFF"/>
        <w:spacing w:before="100" w:beforeAutospacing="1" w:after="100" w:afterAutospacing="1" w:line="240" w:lineRule="auto"/>
        <w:rPr>
          <w:rFonts w:ascii="Arial" w:eastAsiaTheme="minorHAnsi" w:hAnsi="Arial" w:cs="Arial"/>
        </w:rPr>
      </w:pPr>
      <w:r w:rsidRPr="004503DC">
        <w:rPr>
          <w:rFonts w:ascii="Arial" w:hAnsi="Arial" w:cs="Arial"/>
        </w:rPr>
        <w:t>Macmillan ExPLORE is a programme for professionals who wish to develop their career in cancer and enhance their professional skills and conﬁdence when working with people living with cancer. This is a free blended training programme that incorporates eLearning and self-directed study with mentor support, with the option of attending facilitated virtual sessions to enhance and consolidate learning. </w:t>
      </w:r>
    </w:p>
    <w:p w:rsidR="00387195" w:rsidRPr="004503DC" w:rsidRDefault="00387195" w:rsidP="00387195">
      <w:pPr>
        <w:pStyle w:val="ListParagraph"/>
        <w:spacing w:line="240" w:lineRule="auto"/>
        <w:rPr>
          <w:rFonts w:ascii="Arial" w:hAnsi="Arial" w:cs="Arial"/>
        </w:rPr>
      </w:pPr>
    </w:p>
    <w:p w:rsidR="00387195" w:rsidRPr="004503DC" w:rsidRDefault="00387195" w:rsidP="00387195">
      <w:pPr>
        <w:pStyle w:val="ListParagraph"/>
        <w:numPr>
          <w:ilvl w:val="1"/>
          <w:numId w:val="6"/>
        </w:numPr>
        <w:shd w:val="clear" w:color="auto" w:fill="FFFFFF"/>
        <w:spacing w:after="0" w:line="240" w:lineRule="auto"/>
        <w:rPr>
          <w:rFonts w:ascii="Arial" w:eastAsiaTheme="minorHAnsi" w:hAnsi="Arial" w:cs="Arial"/>
        </w:rPr>
      </w:pPr>
      <w:r w:rsidRPr="004503DC">
        <w:rPr>
          <w:rFonts w:ascii="Arial" w:hAnsi="Arial" w:cs="Arial"/>
        </w:rPr>
        <w:t>Essential ExPLORE (formally ExPLORE4) is for professionals wanting to develop their knowledge and understanding of cancer and the impact upon patients and families. It is aimed at the unregistered workforce, such as Health Care Assistants, Support Workers, Cancer Navigators and Volunteers.</w:t>
      </w:r>
    </w:p>
    <w:p w:rsidR="00387195" w:rsidRPr="004503DC" w:rsidRDefault="00387195" w:rsidP="00387195">
      <w:pPr>
        <w:pStyle w:val="ListParagraph"/>
        <w:shd w:val="clear" w:color="auto" w:fill="FFFFFF"/>
        <w:spacing w:after="0" w:line="240" w:lineRule="auto"/>
        <w:ind w:left="1440"/>
        <w:rPr>
          <w:rFonts w:ascii="Arial" w:eastAsiaTheme="minorHAnsi" w:hAnsi="Arial" w:cs="Arial"/>
        </w:rPr>
      </w:pPr>
    </w:p>
    <w:p w:rsidR="00387195" w:rsidRPr="004503DC" w:rsidRDefault="00387195" w:rsidP="00387195">
      <w:pPr>
        <w:pStyle w:val="NormalWeb"/>
        <w:numPr>
          <w:ilvl w:val="0"/>
          <w:numId w:val="6"/>
        </w:numPr>
        <w:shd w:val="clear" w:color="auto" w:fill="FFFFFF"/>
        <w:spacing w:before="0" w:beforeAutospacing="0" w:after="0" w:afterAutospacing="0"/>
        <w:rPr>
          <w:rFonts w:ascii="Arial" w:hAnsi="Arial" w:cs="Arial"/>
          <w:sz w:val="22"/>
          <w:szCs w:val="22"/>
        </w:rPr>
      </w:pPr>
      <w:r w:rsidRPr="004503DC">
        <w:rPr>
          <w:rFonts w:ascii="Arial" w:hAnsi="Arial" w:cs="Arial"/>
          <w:sz w:val="22"/>
          <w:szCs w:val="22"/>
        </w:rPr>
        <w:t>Time to explore – Compassionate People Centred Conversations – is a programme to help you to practise the small changes to enable you to have compassionate and meaningful conversations about the things that matter most to people with cancer. This includes: comparing, identifying and analysing the important aspects of a compassionate conversation between a patient and a support worker; defining,  explaining and examining what you notice about the contrast in both conversations between the support worker and person with cancer; and describing, illustrating and appraising some of the potential barriers to a compassionate conversation. </w:t>
      </w:r>
    </w:p>
    <w:p w:rsidR="00387195" w:rsidRPr="004503DC" w:rsidRDefault="00387195" w:rsidP="00387195">
      <w:pPr>
        <w:shd w:val="clear" w:color="auto" w:fill="FFFFFF"/>
        <w:spacing w:after="0" w:line="240" w:lineRule="auto"/>
        <w:rPr>
          <w:rFonts w:ascii="Arial" w:eastAsiaTheme="minorHAnsi" w:hAnsi="Arial" w:cs="Arial"/>
        </w:rPr>
      </w:pPr>
    </w:p>
    <w:p w:rsidR="00387195" w:rsidRDefault="00387195" w:rsidP="00387195">
      <w:pPr>
        <w:rPr>
          <w:rFonts w:ascii="Arial" w:hAnsi="Arial" w:cs="Arial"/>
          <w:b/>
          <w:u w:val="single"/>
        </w:rPr>
      </w:pPr>
      <w:r>
        <w:rPr>
          <w:rFonts w:ascii="Arial" w:hAnsi="Arial" w:cs="Arial"/>
          <w:b/>
          <w:u w:val="single"/>
        </w:rPr>
        <w:br w:type="page"/>
      </w: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lastRenderedPageBreak/>
        <w:t>Cancer Academy - Cheshire and Merseyside Cancer Alliance (CMCA) Learning Modules</w:t>
      </w:r>
    </w:p>
    <w:p w:rsidR="00387195" w:rsidRPr="004503DC" w:rsidRDefault="00387195" w:rsidP="00387195">
      <w:pPr>
        <w:spacing w:after="0" w:line="240" w:lineRule="auto"/>
        <w:rPr>
          <w:rFonts w:ascii="Arial" w:hAnsi="Arial" w:cs="Arial"/>
          <w:bCs/>
        </w:rPr>
      </w:pPr>
      <w:r w:rsidRPr="004503DC">
        <w:rPr>
          <w:rFonts w:ascii="Arial" w:hAnsi="Arial" w:cs="Arial"/>
        </w:rPr>
        <w:t xml:space="preserve">The Cancer Academy provides a new blended way of learning which includes live virtual training sessions, recorded webinars, useful online resources along with a directory of recommended resources for our cancer workforce.   You can register for free to access your own personalised learner dashboard, recording the courses you attend and resources you have accessed. They also have a specific Acute Oncology Education Package including metastatic spinal cord compression (MSCC), neutropenic sepsis and oncology emergencies.  </w:t>
      </w:r>
      <w:r w:rsidRPr="004503DC">
        <w:rPr>
          <w:rFonts w:ascii="Arial" w:hAnsi="Arial" w:cs="Arial"/>
          <w:bCs/>
        </w:rPr>
        <w:t>Please sign up to a new account on the following website:</w:t>
      </w:r>
    </w:p>
    <w:p w:rsidR="00387195" w:rsidRPr="004503DC" w:rsidRDefault="00387195" w:rsidP="00387195">
      <w:pPr>
        <w:spacing w:after="0" w:line="240" w:lineRule="auto"/>
        <w:rPr>
          <w:rFonts w:ascii="Arial" w:hAnsi="Arial" w:cs="Arial"/>
          <w:bCs/>
        </w:rPr>
      </w:pPr>
    </w:p>
    <w:p w:rsidR="00387195" w:rsidRPr="004503DC" w:rsidRDefault="00387195" w:rsidP="00387195">
      <w:pPr>
        <w:spacing w:after="0" w:line="240" w:lineRule="auto"/>
        <w:rPr>
          <w:rFonts w:ascii="Arial" w:hAnsi="Arial" w:cs="Arial"/>
          <w:bCs/>
        </w:rPr>
      </w:pPr>
      <w:r w:rsidRPr="004503DC">
        <w:rPr>
          <w:rFonts w:ascii="Arial" w:hAnsi="Arial" w:cs="Arial"/>
          <w:bCs/>
        </w:rPr>
        <w:t>https://www.canceracademy.nhs.uk/dashboard/#</w:t>
      </w:r>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rPr>
      </w:pPr>
      <w:r w:rsidRPr="004503DC">
        <w:rPr>
          <w:rFonts w:ascii="Arial" w:hAnsi="Arial" w:cs="Arial"/>
          <w:b/>
        </w:rPr>
        <w:t>David O’Halloran Tumour Specific Modules</w:t>
      </w:r>
    </w:p>
    <w:p w:rsidR="00387195" w:rsidRPr="004503DC" w:rsidRDefault="00387195" w:rsidP="00387195">
      <w:pPr>
        <w:pStyle w:val="Default"/>
        <w:rPr>
          <w:rFonts w:ascii="Arial" w:hAnsi="Arial" w:cs="Arial"/>
          <w:bCs/>
          <w:color w:val="auto"/>
          <w:sz w:val="22"/>
          <w:szCs w:val="22"/>
        </w:rPr>
      </w:pPr>
      <w:r w:rsidRPr="004503DC">
        <w:rPr>
          <w:rFonts w:ascii="Arial" w:hAnsi="Arial" w:cs="Arial"/>
          <w:color w:val="auto"/>
          <w:sz w:val="22"/>
          <w:szCs w:val="22"/>
        </w:rPr>
        <w:t>These modules should</w:t>
      </w:r>
      <w:r w:rsidRPr="004503DC">
        <w:rPr>
          <w:rFonts w:ascii="Arial" w:hAnsi="Arial" w:cs="Arial"/>
          <w:bCs/>
          <w:color w:val="auto"/>
          <w:sz w:val="22"/>
          <w:szCs w:val="22"/>
        </w:rPr>
        <w:t xml:space="preserve"> take approximately 40-60minutes to complete each one. They are </w:t>
      </w:r>
      <w:r w:rsidRPr="004503DC">
        <w:rPr>
          <w:rFonts w:ascii="Arial" w:hAnsi="Arial" w:cs="Arial"/>
          <w:b/>
          <w:color w:val="auto"/>
          <w:sz w:val="22"/>
          <w:szCs w:val="22"/>
        </w:rPr>
        <w:t>free</w:t>
      </w:r>
      <w:r w:rsidRPr="004503DC">
        <w:rPr>
          <w:rFonts w:ascii="Arial" w:hAnsi="Arial" w:cs="Arial"/>
          <w:bCs/>
          <w:color w:val="auto"/>
          <w:sz w:val="22"/>
          <w:szCs w:val="22"/>
        </w:rPr>
        <w:t xml:space="preserve"> when using code</w:t>
      </w:r>
      <w:r w:rsidRPr="004503DC">
        <w:rPr>
          <w:rFonts w:ascii="Arial" w:hAnsi="Arial" w:cs="Arial"/>
          <w:b/>
          <w:bCs/>
          <w:color w:val="auto"/>
          <w:sz w:val="22"/>
          <w:szCs w:val="22"/>
        </w:rPr>
        <w:t xml:space="preserve"> CMCA0123</w:t>
      </w:r>
      <w:r w:rsidRPr="004503DC">
        <w:rPr>
          <w:rFonts w:ascii="Arial" w:hAnsi="Arial" w:cs="Arial"/>
          <w:bCs/>
          <w:color w:val="auto"/>
          <w:sz w:val="22"/>
          <w:szCs w:val="22"/>
        </w:rPr>
        <w:t xml:space="preserve"> and they can be accessed in the ‘Learning’ section and ‘Secondary/Tertiary Care’, ‘David O’Halloran Cancer Webinars’ ‘Recorded Webinars’ section.  Please follow the instructions on the link below to get them free:</w:t>
      </w:r>
    </w:p>
    <w:p w:rsidR="00387195" w:rsidRPr="004503DC" w:rsidRDefault="00387195" w:rsidP="00387195">
      <w:pPr>
        <w:pStyle w:val="Default"/>
        <w:rPr>
          <w:rFonts w:ascii="Arial" w:hAnsi="Arial" w:cs="Arial"/>
          <w:bCs/>
          <w:color w:val="auto"/>
          <w:sz w:val="22"/>
          <w:szCs w:val="22"/>
        </w:rPr>
      </w:pPr>
    </w:p>
    <w:p w:rsidR="00387195" w:rsidRPr="004503DC" w:rsidRDefault="00387195" w:rsidP="00387195">
      <w:pPr>
        <w:pStyle w:val="Default"/>
        <w:rPr>
          <w:rFonts w:ascii="Arial" w:hAnsi="Arial" w:cs="Arial"/>
          <w:bCs/>
          <w:color w:val="auto"/>
          <w:sz w:val="22"/>
          <w:szCs w:val="22"/>
        </w:rPr>
      </w:pPr>
      <w:r w:rsidRPr="004503DC">
        <w:rPr>
          <w:rFonts w:ascii="Arial" w:hAnsi="Arial" w:cs="Arial"/>
          <w:bCs/>
          <w:color w:val="auto"/>
          <w:sz w:val="22"/>
          <w:szCs w:val="22"/>
        </w:rPr>
        <w:t>https://gm8-canceracademy.b-cdn.net/wp-content/uploads/2022/09/David-Ohalloran-Webinars-Process-Guide.pdf</w:t>
      </w:r>
    </w:p>
    <w:p w:rsidR="00387195" w:rsidRPr="004503DC" w:rsidRDefault="00387195" w:rsidP="00387195">
      <w:pPr>
        <w:pStyle w:val="Default"/>
        <w:rPr>
          <w:rFonts w:ascii="Arial" w:hAnsi="Arial" w:cs="Arial"/>
          <w:bCs/>
          <w:color w:val="auto"/>
          <w:sz w:val="22"/>
          <w:szCs w:val="22"/>
        </w:rPr>
      </w:pPr>
    </w:p>
    <w:p w:rsidR="00387195" w:rsidRPr="004503DC" w:rsidRDefault="00387195" w:rsidP="00387195">
      <w:pPr>
        <w:spacing w:after="0" w:line="240" w:lineRule="auto"/>
        <w:rPr>
          <w:rFonts w:ascii="Arial" w:hAnsi="Arial" w:cs="Arial"/>
          <w:b/>
        </w:rPr>
      </w:pPr>
      <w:r w:rsidRPr="004503DC">
        <w:rPr>
          <w:rFonts w:ascii="Arial" w:hAnsi="Arial" w:cs="Arial"/>
          <w:b/>
        </w:rPr>
        <w:t>HPB</w:t>
      </w:r>
    </w:p>
    <w:p w:rsidR="00387195" w:rsidRPr="004503DC" w:rsidRDefault="00387195" w:rsidP="00387195">
      <w:pPr>
        <w:spacing w:after="0" w:line="240" w:lineRule="auto"/>
        <w:rPr>
          <w:rFonts w:ascii="Arial" w:hAnsi="Arial" w:cs="Arial"/>
          <w:bCs/>
        </w:rPr>
      </w:pPr>
      <w:r w:rsidRPr="004503DC">
        <w:rPr>
          <w:rFonts w:ascii="Arial" w:hAnsi="Arial" w:cs="Arial"/>
          <w:bCs/>
        </w:rPr>
        <w:t xml:space="preserve">Although there is not a session on HPB cancer, there is the following online training for pancreatic cancer:  </w:t>
      </w:r>
      <w:hyperlink r:id="rId24" w:history="1">
        <w:r w:rsidRPr="004503DC">
          <w:rPr>
            <w:rStyle w:val="Hyperlink"/>
            <w:rFonts w:ascii="Arial" w:hAnsi="Arial" w:cs="Arial"/>
            <w:bCs/>
            <w:color w:val="auto"/>
            <w:u w:val="none"/>
          </w:rPr>
          <w:t>https://courses.pancreaticcancer.org.uk/</w:t>
        </w:r>
      </w:hyperlink>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rPr>
      </w:pPr>
      <w:r w:rsidRPr="004503DC">
        <w:rPr>
          <w:rFonts w:ascii="Arial" w:hAnsi="Arial" w:cs="Arial"/>
          <w:b/>
        </w:rPr>
        <w:t>HIPE - 123 Approach</w:t>
      </w:r>
    </w:p>
    <w:p w:rsidR="00387195" w:rsidRDefault="00387195" w:rsidP="00387195">
      <w:pPr>
        <w:spacing w:after="0" w:line="240" w:lineRule="auto"/>
        <w:rPr>
          <w:rFonts w:ascii="Arial" w:hAnsi="Arial" w:cs="Arial"/>
          <w:bCs/>
        </w:rPr>
      </w:pPr>
      <w:r w:rsidRPr="004503DC">
        <w:rPr>
          <w:rFonts w:ascii="Arial" w:hAnsi="Arial" w:cs="Arial"/>
          <w:bCs/>
        </w:rPr>
        <w:t xml:space="preserve">This training should take approximately 90 minutes to complete.  It can be accessed in the ‘Learning’ and ‘HIPE’ section and create a new 123 approaches account.  </w:t>
      </w:r>
    </w:p>
    <w:p w:rsidR="00387195" w:rsidRPr="00EC2A78" w:rsidRDefault="00387195" w:rsidP="00387195">
      <w:pPr>
        <w:spacing w:after="0" w:line="240" w:lineRule="auto"/>
        <w:rPr>
          <w:rFonts w:ascii="Arial" w:hAnsi="Arial" w:cs="Arial"/>
          <w:bCs/>
        </w:rPr>
      </w:pPr>
    </w:p>
    <w:p w:rsidR="00387195" w:rsidRPr="00EC2A78" w:rsidRDefault="00387195" w:rsidP="00387195">
      <w:pPr>
        <w:spacing w:after="0" w:line="240" w:lineRule="auto"/>
        <w:rPr>
          <w:rFonts w:ascii="Arial" w:hAnsi="Arial" w:cs="Arial"/>
          <w:b/>
          <w:bCs/>
          <w:u w:val="single"/>
        </w:rPr>
      </w:pPr>
      <w:r w:rsidRPr="00EC2A78">
        <w:rPr>
          <w:rFonts w:ascii="Arial" w:hAnsi="Arial" w:cs="Arial"/>
          <w:b/>
          <w:bCs/>
          <w:u w:val="single"/>
        </w:rPr>
        <w:t>National Disease Registration Service (NDRS)</w:t>
      </w:r>
    </w:p>
    <w:p w:rsidR="00387195" w:rsidRPr="00EC2A78" w:rsidRDefault="00387195" w:rsidP="00387195">
      <w:pPr>
        <w:spacing w:after="0" w:line="240" w:lineRule="auto"/>
        <w:rPr>
          <w:rFonts w:ascii="Arial" w:hAnsi="Arial" w:cs="Arial"/>
          <w:u w:val="single"/>
        </w:rPr>
      </w:pPr>
      <w:r w:rsidRPr="00EC2A78">
        <w:rPr>
          <w:rFonts w:ascii="Arial" w:hAnsi="Arial" w:cs="Arial"/>
          <w:u w:val="single"/>
        </w:rPr>
        <w:t>Cancer Data Training Materials</w:t>
      </w:r>
    </w:p>
    <w:p w:rsidR="00387195" w:rsidRPr="00EC2A78" w:rsidRDefault="00387195" w:rsidP="00387195">
      <w:pPr>
        <w:spacing w:after="0" w:line="240" w:lineRule="auto"/>
        <w:rPr>
          <w:rFonts w:ascii="Arial" w:hAnsi="Arial" w:cs="Arial"/>
        </w:rPr>
      </w:pPr>
    </w:p>
    <w:p w:rsidR="00387195" w:rsidRPr="00EC2A78" w:rsidRDefault="00387195" w:rsidP="00387195">
      <w:pPr>
        <w:spacing w:after="0" w:line="240" w:lineRule="auto"/>
        <w:rPr>
          <w:rFonts w:ascii="Arial" w:hAnsi="Arial" w:cs="Arial"/>
        </w:rPr>
      </w:pPr>
      <w:r w:rsidRPr="00EC2A78">
        <w:rPr>
          <w:rFonts w:ascii="Arial" w:hAnsi="Arial" w:cs="Arial"/>
        </w:rPr>
        <w:t>This is an online resource for all healthcare professionals to give an overview on cancer, cancer data and tumour specific information</w:t>
      </w:r>
    </w:p>
    <w:p w:rsidR="00387195" w:rsidRPr="00EC2A78" w:rsidRDefault="00387195" w:rsidP="00387195">
      <w:pPr>
        <w:spacing w:after="0" w:line="240" w:lineRule="auto"/>
        <w:rPr>
          <w:rFonts w:ascii="Arial" w:hAnsi="Arial" w:cs="Arial"/>
          <w:u w:val="single"/>
        </w:rPr>
      </w:pPr>
    </w:p>
    <w:p w:rsidR="00387195" w:rsidRPr="00EC2A78" w:rsidRDefault="00387195" w:rsidP="00387195">
      <w:pPr>
        <w:spacing w:after="0" w:line="240" w:lineRule="auto"/>
        <w:rPr>
          <w:rFonts w:ascii="Arial" w:hAnsi="Arial" w:cs="Arial"/>
        </w:rPr>
      </w:pPr>
      <w:hyperlink r:id="rId25" w:history="1">
        <w:r w:rsidRPr="00EC2A78">
          <w:rPr>
            <w:rStyle w:val="Hyperlink"/>
            <w:rFonts w:ascii="Arial" w:hAnsi="Arial" w:cs="Arial"/>
            <w:color w:val="auto"/>
          </w:rPr>
          <w:t>https://digital.nhs.uk/ndrs/data/cancer-data-training-materials</w:t>
        </w:r>
      </w:hyperlink>
    </w:p>
    <w:p w:rsidR="00387195" w:rsidRPr="00EC2A78" w:rsidRDefault="00387195" w:rsidP="00387195">
      <w:pPr>
        <w:spacing w:after="0" w:line="240" w:lineRule="auto"/>
        <w:rPr>
          <w:rFonts w:ascii="Arial" w:hAnsi="Arial" w:cs="Arial"/>
          <w:bCs/>
        </w:rPr>
      </w:pPr>
    </w:p>
    <w:p w:rsidR="00387195" w:rsidRPr="00EC2A78" w:rsidRDefault="00387195" w:rsidP="00387195">
      <w:pPr>
        <w:spacing w:after="0" w:line="240" w:lineRule="auto"/>
        <w:rPr>
          <w:rFonts w:ascii="Arial" w:hAnsi="Arial" w:cs="Arial"/>
          <w:b/>
          <w:u w:val="single"/>
        </w:rPr>
      </w:pPr>
      <w:r w:rsidRPr="00EC2A78">
        <w:rPr>
          <w:rFonts w:ascii="Arial" w:hAnsi="Arial" w:cs="Arial"/>
          <w:b/>
          <w:u w:val="single"/>
        </w:rPr>
        <w:t>Communication Videos</w:t>
      </w:r>
    </w:p>
    <w:p w:rsidR="00387195" w:rsidRPr="00EC2A78" w:rsidRDefault="00387195" w:rsidP="00387195">
      <w:pPr>
        <w:spacing w:after="0" w:line="240" w:lineRule="auto"/>
        <w:rPr>
          <w:rFonts w:ascii="Arial" w:hAnsi="Arial" w:cs="Arial"/>
          <w:b/>
          <w:u w:val="single"/>
        </w:rPr>
      </w:pPr>
      <w:r w:rsidRPr="00EC2A78">
        <w:rPr>
          <w:rFonts w:ascii="Arial" w:hAnsi="Arial" w:cs="Arial"/>
          <w:bCs/>
        </w:rPr>
        <w:t>Frontline communication have compiled some useful videos regarding effective communications and breaking bad news that can be found on the following link:</w:t>
      </w:r>
    </w:p>
    <w:p w:rsidR="00387195" w:rsidRPr="00EC2A78" w:rsidRDefault="00387195" w:rsidP="00387195">
      <w:pPr>
        <w:spacing w:after="0" w:line="240" w:lineRule="auto"/>
        <w:rPr>
          <w:rFonts w:ascii="Arial" w:hAnsi="Arial" w:cs="Arial"/>
          <w:bCs/>
        </w:rPr>
      </w:pPr>
    </w:p>
    <w:p w:rsidR="00387195" w:rsidRPr="00EC2A78" w:rsidRDefault="00387195" w:rsidP="00387195">
      <w:pPr>
        <w:spacing w:after="0" w:line="240" w:lineRule="auto"/>
        <w:rPr>
          <w:rFonts w:ascii="Arial" w:hAnsi="Arial" w:cs="Arial"/>
          <w:b/>
        </w:rPr>
      </w:pPr>
      <w:hyperlink r:id="rId26" w:history="1">
        <w:r w:rsidRPr="00EC2A78">
          <w:rPr>
            <w:rStyle w:val="Hyperlink"/>
            <w:rFonts w:ascii="Arial" w:hAnsi="Arial" w:cs="Arial"/>
            <w:color w:val="auto"/>
            <w:u w:val="none"/>
          </w:rPr>
          <w:t>https://www.youtube.com/channel/UCKQw3Izggv2dbN7KStHjc0g</w:t>
        </w:r>
      </w:hyperlink>
    </w:p>
    <w:p w:rsidR="00387195" w:rsidRPr="00EC2A78" w:rsidRDefault="00387195" w:rsidP="00387195">
      <w:pPr>
        <w:spacing w:after="0" w:line="240" w:lineRule="auto"/>
        <w:rPr>
          <w:rFonts w:ascii="Arial" w:hAnsi="Arial" w:cs="Arial"/>
          <w:b/>
        </w:rPr>
      </w:pPr>
    </w:p>
    <w:p w:rsidR="00387195" w:rsidRPr="00EC2A78" w:rsidRDefault="00387195" w:rsidP="00387195">
      <w:pPr>
        <w:spacing w:after="0" w:line="240" w:lineRule="auto"/>
        <w:rPr>
          <w:rFonts w:ascii="Arial" w:hAnsi="Arial" w:cs="Arial"/>
          <w:b/>
          <w:u w:val="single"/>
        </w:rPr>
      </w:pPr>
      <w:r w:rsidRPr="00EC2A78">
        <w:rPr>
          <w:rFonts w:ascii="Arial" w:hAnsi="Arial" w:cs="Arial"/>
          <w:b/>
          <w:u w:val="single"/>
        </w:rPr>
        <w:t>Free Prescriptions for people diagnosed with cancer</w:t>
      </w:r>
    </w:p>
    <w:p w:rsidR="00387195" w:rsidRPr="00EC2A78" w:rsidRDefault="00387195" w:rsidP="00387195">
      <w:pPr>
        <w:spacing w:after="0" w:line="240" w:lineRule="auto"/>
        <w:rPr>
          <w:rFonts w:ascii="Arial" w:hAnsi="Arial" w:cs="Arial"/>
        </w:rPr>
      </w:pPr>
      <w:r w:rsidRPr="00EC2A78">
        <w:rPr>
          <w:rFonts w:ascii="Arial" w:hAnsi="Arial" w:cs="Arial"/>
        </w:rPr>
        <w:t xml:space="preserve">People with a diagnosis of Cancer and undergoing treatment are entitled to free prescriptions. An exemption certificate can be obtained via their GP or CNS on an FP92A form entitled “Application for prescription charge exemption Medical”.  </w:t>
      </w:r>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u w:val="single"/>
        </w:rPr>
      </w:pPr>
      <w:r w:rsidRPr="004503DC">
        <w:rPr>
          <w:rFonts w:ascii="Arial" w:hAnsi="Arial" w:cs="Arial"/>
          <w:b/>
          <w:u w:val="single"/>
        </w:rPr>
        <w:t>Cancer Care Map</w:t>
      </w:r>
    </w:p>
    <w:p w:rsidR="00387195" w:rsidRPr="004503DC" w:rsidRDefault="00387195" w:rsidP="00387195">
      <w:pPr>
        <w:spacing w:after="0" w:line="240" w:lineRule="auto"/>
        <w:rPr>
          <w:rFonts w:ascii="Arial" w:hAnsi="Arial" w:cs="Arial"/>
          <w:shd w:val="clear" w:color="auto" w:fill="FFFFFF"/>
        </w:rPr>
      </w:pPr>
      <w:r w:rsidRPr="004503DC">
        <w:rPr>
          <w:rFonts w:ascii="Arial" w:hAnsi="Arial" w:cs="Arial"/>
          <w:shd w:val="clear" w:color="auto" w:fill="FFFFFF"/>
        </w:rPr>
        <w:t xml:space="preserve">Cancer Care Map is a simple, online resource that aims to help people find cancer support services in their local area wherever they are in the UK.  </w:t>
      </w:r>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Cs/>
        </w:rPr>
      </w:pPr>
      <w:hyperlink r:id="rId27" w:history="1">
        <w:r w:rsidRPr="004503DC">
          <w:rPr>
            <w:rStyle w:val="Hyperlink"/>
            <w:rFonts w:ascii="Arial" w:hAnsi="Arial" w:cs="Arial"/>
            <w:bCs/>
            <w:color w:val="auto"/>
            <w:u w:val="none"/>
          </w:rPr>
          <w:t>https://cancercaremap.org</w:t>
        </w:r>
      </w:hyperlink>
    </w:p>
    <w:p w:rsidR="00387195" w:rsidRPr="004503DC" w:rsidRDefault="00387195" w:rsidP="00387195">
      <w:pPr>
        <w:spacing w:after="0" w:line="240" w:lineRule="auto"/>
        <w:rPr>
          <w:rFonts w:ascii="Arial" w:hAnsi="Arial" w:cs="Arial"/>
          <w:b/>
        </w:rPr>
      </w:pPr>
    </w:p>
    <w:p w:rsidR="00387195" w:rsidRPr="004503DC" w:rsidRDefault="00387195" w:rsidP="00387195">
      <w:pPr>
        <w:spacing w:after="0" w:line="240" w:lineRule="auto"/>
        <w:rPr>
          <w:rFonts w:ascii="Arial" w:hAnsi="Arial" w:cs="Arial"/>
          <w:b/>
          <w:bCs/>
          <w:u w:val="single"/>
        </w:rPr>
      </w:pPr>
      <w:r w:rsidRPr="004503DC">
        <w:rPr>
          <w:rFonts w:ascii="Arial" w:hAnsi="Arial" w:cs="Arial"/>
          <w:b/>
          <w:bCs/>
          <w:u w:val="single"/>
        </w:rPr>
        <w:t>Macmillan Domestic Abuse toolkit</w:t>
      </w:r>
    </w:p>
    <w:p w:rsidR="00387195" w:rsidRPr="004503DC" w:rsidRDefault="00387195" w:rsidP="00387195">
      <w:pPr>
        <w:spacing w:after="0" w:line="240" w:lineRule="auto"/>
        <w:rPr>
          <w:rFonts w:ascii="Arial" w:hAnsi="Arial" w:cs="Arial"/>
        </w:rPr>
      </w:pPr>
      <w:r w:rsidRPr="004503DC">
        <w:rPr>
          <w:rFonts w:ascii="Arial" w:hAnsi="Arial" w:cs="Arial"/>
        </w:rPr>
        <w:t xml:space="preserve">The Macmillan Cancer Support have developed a Domestic Abuse Toolkit as domestic abuse is extremely common within England and Wales with statistics showing that one in </w:t>
      </w:r>
      <w:r w:rsidRPr="004503DC">
        <w:rPr>
          <w:rFonts w:ascii="Arial" w:hAnsi="Arial" w:cs="Arial"/>
        </w:rPr>
        <w:lastRenderedPageBreak/>
        <w:t xml:space="preserve">five of us will personally experience domestic abuse in our lifetimes.  Cancer can trigger an abuser to escalate their abuse.  This might be the patient experiencing the abuse or being the abuser.  </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r w:rsidRPr="004503DC">
        <w:rPr>
          <w:rFonts w:ascii="Arial" w:hAnsi="Arial" w:cs="Arial"/>
        </w:rPr>
        <w:t>The toolkit gives information surrounding domestic abuse in the cancer setting, some of the red flags to look out for and what to do if you suspect someone might be experiencing domestic abuse.</w:t>
      </w: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hyperlink r:id="rId28" w:history="1">
        <w:r w:rsidRPr="004503DC">
          <w:rPr>
            <w:rStyle w:val="Hyperlink"/>
            <w:rFonts w:ascii="Arial" w:hAnsi="Arial" w:cs="Arial"/>
            <w:color w:val="auto"/>
            <w:u w:val="none"/>
          </w:rPr>
          <w:t>https://www.macmillan.org.uk/dfsmedia/1a6f23537f7f4519bb0cf14c45b2a629/18159-10061/Cancer-and-domestic-abuse-a-toolkit-for-professionals</w:t>
        </w:r>
      </w:hyperlink>
    </w:p>
    <w:p w:rsidR="00387195" w:rsidRPr="004503DC" w:rsidRDefault="00387195" w:rsidP="00387195">
      <w:pPr>
        <w:spacing w:after="0" w:line="240" w:lineRule="auto"/>
        <w:rPr>
          <w:rFonts w:ascii="Arial" w:hAnsi="Arial" w:cs="Arial"/>
          <w:b/>
        </w:rPr>
      </w:pPr>
    </w:p>
    <w:p w:rsidR="00387195" w:rsidRPr="00BF57A7" w:rsidRDefault="00387195" w:rsidP="00387195">
      <w:pPr>
        <w:spacing w:after="0" w:line="240" w:lineRule="auto"/>
        <w:rPr>
          <w:rFonts w:ascii="Arial" w:hAnsi="Arial" w:cs="Arial"/>
          <w:b/>
          <w:u w:val="single"/>
        </w:rPr>
      </w:pPr>
      <w:r w:rsidRPr="00BF57A7">
        <w:rPr>
          <w:rFonts w:ascii="Arial" w:hAnsi="Arial" w:cs="Arial"/>
          <w:b/>
          <w:u w:val="single"/>
        </w:rPr>
        <w:t>Resources</w:t>
      </w:r>
    </w:p>
    <w:p w:rsidR="00387195" w:rsidRPr="0093585A" w:rsidRDefault="00387195" w:rsidP="00387195">
      <w:pPr>
        <w:spacing w:after="0" w:line="240" w:lineRule="auto"/>
        <w:rPr>
          <w:rFonts w:ascii="Arial" w:hAnsi="Arial" w:cs="Arial"/>
          <w:sz w:val="24"/>
          <w:szCs w:val="24"/>
        </w:rPr>
      </w:pPr>
      <w:r>
        <w:rPr>
          <w:rFonts w:ascii="Arial" w:hAnsi="Arial" w:cs="Arial"/>
          <w:sz w:val="24"/>
          <w:szCs w:val="24"/>
        </w:rPr>
        <w:t xml:space="preserve">At a loss </w:t>
      </w:r>
      <w:r w:rsidRPr="0093585A">
        <w:rPr>
          <w:rFonts w:ascii="Arial" w:hAnsi="Arial" w:cs="Arial"/>
          <w:sz w:val="24"/>
          <w:szCs w:val="24"/>
        </w:rPr>
        <w:t xml:space="preserve">- </w:t>
      </w:r>
      <w:hyperlink r:id="rId29" w:history="1">
        <w:r w:rsidRPr="0093585A">
          <w:rPr>
            <w:rStyle w:val="Hyperlink"/>
            <w:rFonts w:ascii="Arial" w:hAnsi="Arial" w:cs="Arial"/>
            <w:color w:val="auto"/>
            <w:sz w:val="24"/>
            <w:szCs w:val="24"/>
            <w:u w:val="none"/>
          </w:rPr>
          <w:t>https://www.ataloss.org</w:t>
        </w:r>
      </w:hyperlink>
      <w:r w:rsidRPr="0093585A">
        <w:rPr>
          <w:rFonts w:ascii="Arial" w:hAnsi="Arial" w:cs="Arial"/>
          <w:sz w:val="24"/>
          <w:szCs w:val="24"/>
        </w:rPr>
        <w:t xml:space="preserve"> </w:t>
      </w:r>
    </w:p>
    <w:p w:rsidR="00387195" w:rsidRPr="005900AF" w:rsidRDefault="00387195" w:rsidP="00387195">
      <w:pPr>
        <w:spacing w:after="0" w:line="240" w:lineRule="auto"/>
        <w:rPr>
          <w:rStyle w:val="Hyperlink"/>
          <w:rFonts w:ascii="Arial" w:hAnsi="Arial" w:cs="Arial"/>
          <w:color w:val="auto"/>
          <w:sz w:val="24"/>
          <w:szCs w:val="24"/>
          <w:u w:val="none"/>
        </w:rPr>
      </w:pPr>
      <w:r w:rsidRPr="005900AF">
        <w:rPr>
          <w:rFonts w:ascii="Arial" w:hAnsi="Arial" w:cs="Arial"/>
          <w:sz w:val="24"/>
          <w:szCs w:val="24"/>
        </w:rPr>
        <w:t>Cancer Alliance - www.</w:t>
      </w:r>
      <w:hyperlink r:id="rId30" w:history="1">
        <w:r w:rsidRPr="005900AF">
          <w:rPr>
            <w:rStyle w:val="Hyperlink"/>
            <w:rFonts w:ascii="Arial" w:hAnsi="Arial" w:cs="Arial"/>
            <w:color w:val="auto"/>
            <w:sz w:val="24"/>
            <w:szCs w:val="24"/>
            <w:u w:val="none"/>
          </w:rPr>
          <w:t>cmcanceralliance.nhs.uk</w:t>
        </w:r>
      </w:hyperlink>
    </w:p>
    <w:p w:rsidR="00387195" w:rsidRPr="005900AF" w:rsidRDefault="00387195" w:rsidP="00387195">
      <w:pPr>
        <w:spacing w:after="0" w:line="240" w:lineRule="auto"/>
        <w:rPr>
          <w:rStyle w:val="Hyperlink"/>
          <w:rFonts w:ascii="Arial" w:hAnsi="Arial" w:cs="Arial"/>
          <w:color w:val="auto"/>
          <w:sz w:val="24"/>
          <w:szCs w:val="24"/>
          <w:u w:val="none"/>
        </w:rPr>
      </w:pPr>
      <w:r w:rsidRPr="005900AF">
        <w:rPr>
          <w:rStyle w:val="Hyperlink"/>
          <w:rFonts w:ascii="Arial" w:hAnsi="Arial" w:cs="Arial"/>
          <w:color w:val="auto"/>
          <w:sz w:val="24"/>
          <w:szCs w:val="24"/>
          <w:u w:val="none"/>
        </w:rPr>
        <w:t xml:space="preserve">Cancer Research UK – </w:t>
      </w:r>
      <w:hyperlink r:id="rId31" w:history="1">
        <w:r w:rsidRPr="005900AF">
          <w:rPr>
            <w:rStyle w:val="Hyperlink"/>
            <w:rFonts w:ascii="Arial" w:hAnsi="Arial" w:cs="Arial"/>
            <w:color w:val="auto"/>
            <w:sz w:val="24"/>
            <w:szCs w:val="24"/>
            <w:u w:val="none"/>
          </w:rPr>
          <w:t>www.cancerresearchuk.org</w:t>
        </w:r>
      </w:hyperlink>
    </w:p>
    <w:p w:rsidR="00387195" w:rsidRPr="005900AF" w:rsidRDefault="00387195" w:rsidP="00387195">
      <w:pPr>
        <w:spacing w:after="0" w:line="240" w:lineRule="auto"/>
        <w:rPr>
          <w:rFonts w:ascii="Arial" w:hAnsi="Arial" w:cs="Arial"/>
          <w:sz w:val="24"/>
          <w:szCs w:val="24"/>
        </w:rPr>
      </w:pPr>
      <w:r w:rsidRPr="005900AF">
        <w:rPr>
          <w:rStyle w:val="Hyperlink"/>
          <w:rFonts w:ascii="Arial" w:hAnsi="Arial" w:cs="Arial"/>
          <w:color w:val="auto"/>
          <w:sz w:val="24"/>
          <w:szCs w:val="24"/>
          <w:u w:val="none"/>
        </w:rPr>
        <w:t>Citizen Advice Bureau – www.citizensadvice.org.uk</w:t>
      </w:r>
    </w:p>
    <w:p w:rsidR="00387195" w:rsidRPr="005900AF" w:rsidRDefault="00387195" w:rsidP="00387195">
      <w:pPr>
        <w:spacing w:after="0" w:line="240" w:lineRule="auto"/>
        <w:rPr>
          <w:rFonts w:ascii="Arial" w:hAnsi="Arial" w:cs="Arial"/>
          <w:sz w:val="24"/>
          <w:szCs w:val="24"/>
        </w:rPr>
      </w:pPr>
      <w:r w:rsidRPr="005900AF">
        <w:rPr>
          <w:rFonts w:ascii="Arial" w:hAnsi="Arial" w:cs="Arial"/>
          <w:sz w:val="24"/>
          <w:szCs w:val="24"/>
        </w:rPr>
        <w:t>Department of Health - www.doh.gov.uk</w:t>
      </w:r>
    </w:p>
    <w:p w:rsidR="00387195" w:rsidRPr="005900AF" w:rsidRDefault="00387195" w:rsidP="00387195">
      <w:pPr>
        <w:spacing w:after="0" w:line="240" w:lineRule="auto"/>
        <w:rPr>
          <w:rFonts w:ascii="Arial" w:hAnsi="Arial" w:cs="Arial"/>
          <w:sz w:val="24"/>
          <w:szCs w:val="24"/>
        </w:rPr>
      </w:pPr>
      <w:r w:rsidRPr="005900AF">
        <w:rPr>
          <w:rFonts w:ascii="Arial" w:hAnsi="Arial" w:cs="Arial"/>
          <w:sz w:val="24"/>
          <w:szCs w:val="24"/>
        </w:rPr>
        <w:t xml:space="preserve">Macmillan Cancer Support - </w:t>
      </w:r>
      <w:hyperlink r:id="rId32" w:history="1">
        <w:r w:rsidRPr="005900AF">
          <w:rPr>
            <w:rStyle w:val="Hyperlink"/>
            <w:rFonts w:ascii="Arial" w:hAnsi="Arial" w:cs="Arial"/>
            <w:color w:val="auto"/>
            <w:sz w:val="24"/>
            <w:szCs w:val="24"/>
            <w:u w:val="none"/>
          </w:rPr>
          <w:t>www.macmillan.org.uk</w:t>
        </w:r>
      </w:hyperlink>
    </w:p>
    <w:p w:rsidR="00387195" w:rsidRPr="008D07E5" w:rsidRDefault="00387195" w:rsidP="00387195">
      <w:pPr>
        <w:spacing w:after="0" w:line="240" w:lineRule="auto"/>
        <w:rPr>
          <w:rFonts w:ascii="Arial" w:hAnsi="Arial" w:cs="Arial"/>
          <w:sz w:val="24"/>
          <w:szCs w:val="24"/>
        </w:rPr>
      </w:pPr>
      <w:r w:rsidRPr="005900AF">
        <w:rPr>
          <w:rFonts w:ascii="Arial" w:hAnsi="Arial" w:cs="Arial"/>
          <w:sz w:val="24"/>
          <w:szCs w:val="24"/>
        </w:rPr>
        <w:t>Maggies Centre – www.maggies</w:t>
      </w:r>
      <w:r w:rsidRPr="008D07E5">
        <w:rPr>
          <w:rFonts w:ascii="Arial" w:hAnsi="Arial" w:cs="Arial"/>
          <w:sz w:val="24"/>
          <w:szCs w:val="24"/>
        </w:rPr>
        <w:t>.org.uk</w:t>
      </w:r>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Me Again – www.meagain.org.uk</w:t>
      </w:r>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NHS Choices – www.nhs.uk</w:t>
      </w:r>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NHS Long Term Plans for Cancer - www.england.nhs.uk/cancer/strategy</w:t>
      </w:r>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 xml:space="preserve">Pharmaschool - </w:t>
      </w:r>
      <w:r w:rsidRPr="008D07E5">
        <w:rPr>
          <w:rStyle w:val="Hyperlink"/>
          <w:rFonts w:ascii="Arial" w:hAnsi="Arial" w:cs="Arial"/>
          <w:color w:val="auto"/>
          <w:sz w:val="24"/>
          <w:szCs w:val="24"/>
          <w:u w:val="none"/>
        </w:rPr>
        <w:t>www.pharamschool.co</w:t>
      </w:r>
    </w:p>
    <w:p w:rsidR="00387195" w:rsidRPr="008D07E5" w:rsidRDefault="00387195" w:rsidP="00387195">
      <w:pPr>
        <w:spacing w:after="0" w:line="240" w:lineRule="auto"/>
        <w:rPr>
          <w:rStyle w:val="Hyperlink"/>
          <w:rFonts w:ascii="Arial" w:hAnsi="Arial" w:cs="Arial"/>
          <w:color w:val="auto"/>
          <w:sz w:val="24"/>
          <w:szCs w:val="24"/>
          <w:u w:val="none"/>
        </w:rPr>
      </w:pPr>
      <w:r w:rsidRPr="008D07E5">
        <w:rPr>
          <w:rFonts w:ascii="Arial" w:hAnsi="Arial" w:cs="Arial"/>
          <w:sz w:val="24"/>
          <w:szCs w:val="24"/>
        </w:rPr>
        <w:t xml:space="preserve">Royal College of Nursing - </w:t>
      </w:r>
      <w:hyperlink r:id="rId33" w:history="1">
        <w:r w:rsidRPr="008D07E5">
          <w:rPr>
            <w:rStyle w:val="Hyperlink"/>
            <w:rFonts w:ascii="Arial" w:hAnsi="Arial" w:cs="Arial"/>
            <w:color w:val="auto"/>
            <w:sz w:val="24"/>
            <w:szCs w:val="24"/>
            <w:u w:val="none"/>
          </w:rPr>
          <w:t>www.rcn.org.uk</w:t>
        </w:r>
      </w:hyperlink>
    </w:p>
    <w:p w:rsidR="00387195" w:rsidRPr="008D07E5" w:rsidRDefault="00387195" w:rsidP="00387195">
      <w:pPr>
        <w:spacing w:after="0" w:line="240" w:lineRule="auto"/>
        <w:rPr>
          <w:rFonts w:ascii="Arial" w:hAnsi="Arial" w:cs="Arial"/>
          <w:sz w:val="24"/>
          <w:szCs w:val="24"/>
        </w:rPr>
      </w:pPr>
      <w:r>
        <w:rPr>
          <w:rFonts w:ascii="Arial" w:hAnsi="Arial" w:cs="Arial"/>
          <w:sz w:val="24"/>
          <w:szCs w:val="24"/>
        </w:rPr>
        <w:t xml:space="preserve">The Bereavement Journey - </w:t>
      </w:r>
      <w:r w:rsidRPr="0093585A">
        <w:rPr>
          <w:rFonts w:ascii="Arial" w:hAnsi="Arial" w:cs="Arial"/>
          <w:sz w:val="24"/>
          <w:szCs w:val="24"/>
        </w:rPr>
        <w:t>https://www.thebereavementjourney.or</w:t>
      </w:r>
      <w:r>
        <w:rPr>
          <w:rFonts w:ascii="Arial" w:hAnsi="Arial" w:cs="Arial"/>
          <w:sz w:val="24"/>
          <w:szCs w:val="24"/>
        </w:rPr>
        <w:t>g</w:t>
      </w:r>
    </w:p>
    <w:p w:rsidR="00387195" w:rsidRPr="008D07E5" w:rsidRDefault="00387195" w:rsidP="00387195">
      <w:pPr>
        <w:spacing w:after="0" w:line="240" w:lineRule="auto"/>
        <w:rPr>
          <w:rFonts w:ascii="Arial" w:hAnsi="Arial" w:cs="Arial"/>
          <w:sz w:val="24"/>
          <w:szCs w:val="24"/>
        </w:rPr>
      </w:pPr>
      <w:r w:rsidRPr="008D07E5">
        <w:rPr>
          <w:rStyle w:val="Hyperlink"/>
          <w:rFonts w:ascii="Arial" w:hAnsi="Arial" w:cs="Arial"/>
          <w:color w:val="auto"/>
          <w:sz w:val="24"/>
          <w:szCs w:val="24"/>
          <w:u w:val="none"/>
        </w:rPr>
        <w:t>UKONS – www.ukons.org</w:t>
      </w:r>
      <w:hyperlink r:id="rId34" w:history="1"/>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We are undefeatable - Weareundefeatable.co.uk</w:t>
      </w:r>
    </w:p>
    <w:p w:rsidR="00387195" w:rsidRPr="008D07E5" w:rsidRDefault="00387195" w:rsidP="00387195">
      <w:pPr>
        <w:spacing w:after="0" w:line="240" w:lineRule="auto"/>
        <w:rPr>
          <w:rFonts w:ascii="Arial" w:hAnsi="Arial" w:cs="Arial"/>
          <w:sz w:val="24"/>
          <w:szCs w:val="24"/>
        </w:rPr>
      </w:pPr>
      <w:r w:rsidRPr="008D07E5">
        <w:rPr>
          <w:rFonts w:ascii="Arial" w:hAnsi="Arial" w:cs="Arial"/>
          <w:sz w:val="24"/>
          <w:szCs w:val="24"/>
        </w:rPr>
        <w:t>Wirral Holistic Centre – www.wirralholistic.org.uk</w:t>
      </w:r>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Acute Oncology</w:t>
      </w:r>
    </w:p>
    <w:p w:rsidR="00387195" w:rsidRPr="004503DC" w:rsidRDefault="00387195" w:rsidP="00387195">
      <w:pPr>
        <w:spacing w:after="0" w:line="240" w:lineRule="auto"/>
        <w:rPr>
          <w:rFonts w:ascii="Arial" w:hAnsi="Arial" w:cs="Arial"/>
        </w:rPr>
      </w:pPr>
      <w:r w:rsidRPr="004503DC">
        <w:rPr>
          <w:rFonts w:ascii="Arial" w:hAnsi="Arial" w:cs="Arial"/>
        </w:rPr>
        <w:t xml:space="preserve">Guys Cancer Academy online module - </w:t>
      </w:r>
      <w:hyperlink r:id="rId35" w:anchor="/" w:history="1">
        <w:r w:rsidRPr="004503DC">
          <w:rPr>
            <w:rStyle w:val="Hyperlink"/>
            <w:rFonts w:ascii="Arial" w:hAnsi="Arial" w:cs="Arial"/>
            <w:color w:val="auto"/>
            <w:u w:val="none"/>
          </w:rPr>
          <w:t>https://learning.guyscanceracademy.co.uk/level-2-acute-oncology/#/</w:t>
        </w:r>
      </w:hyperlink>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 xml:space="preserve">Breast </w:t>
      </w:r>
    </w:p>
    <w:p w:rsidR="00387195" w:rsidRPr="004503DC" w:rsidRDefault="00387195" w:rsidP="00387195">
      <w:pPr>
        <w:spacing w:after="0" w:line="240" w:lineRule="auto"/>
        <w:rPr>
          <w:rFonts w:ascii="Arial" w:hAnsi="Arial" w:cs="Arial"/>
        </w:rPr>
      </w:pPr>
      <w:r w:rsidRPr="004503DC">
        <w:rPr>
          <w:rFonts w:ascii="Arial" w:hAnsi="Arial" w:cs="Arial"/>
        </w:rPr>
        <w:t xml:space="preserve">Breast Cancer UK – </w:t>
      </w:r>
      <w:hyperlink r:id="rId36" w:history="1">
        <w:r w:rsidRPr="004503DC">
          <w:rPr>
            <w:rStyle w:val="Hyperlink"/>
            <w:rFonts w:ascii="Arial" w:hAnsi="Arial" w:cs="Arial"/>
            <w:color w:val="auto"/>
            <w:u w:val="none"/>
          </w:rPr>
          <w:t>www.breastcancer.org.uk</w:t>
        </w:r>
      </w:hyperlink>
    </w:p>
    <w:p w:rsidR="00387195" w:rsidRPr="004503DC" w:rsidRDefault="00387195" w:rsidP="00387195">
      <w:pPr>
        <w:spacing w:after="0" w:line="240" w:lineRule="auto"/>
        <w:rPr>
          <w:rFonts w:ascii="Arial" w:hAnsi="Arial" w:cs="Arial"/>
        </w:rPr>
      </w:pPr>
      <w:r w:rsidRPr="004503DC">
        <w:rPr>
          <w:rFonts w:ascii="Arial" w:hAnsi="Arial" w:cs="Arial"/>
        </w:rPr>
        <w:t xml:space="preserve">Brest Cancer Care – </w:t>
      </w:r>
      <w:hyperlink r:id="rId37" w:history="1">
        <w:r w:rsidRPr="004503DC">
          <w:rPr>
            <w:rStyle w:val="Hyperlink"/>
            <w:rFonts w:ascii="Arial" w:hAnsi="Arial" w:cs="Arial"/>
            <w:color w:val="auto"/>
            <w:u w:val="none"/>
          </w:rPr>
          <w:t>www.breastcancercare.org.uk</w:t>
        </w:r>
      </w:hyperlink>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 xml:space="preserve">Dermatology </w:t>
      </w:r>
    </w:p>
    <w:p w:rsidR="00387195" w:rsidRPr="004503DC" w:rsidRDefault="00387195" w:rsidP="00387195">
      <w:pPr>
        <w:spacing w:after="0" w:line="240" w:lineRule="auto"/>
        <w:rPr>
          <w:rFonts w:ascii="Arial" w:hAnsi="Arial" w:cs="Arial"/>
        </w:rPr>
      </w:pPr>
      <w:r w:rsidRPr="004503DC">
        <w:rPr>
          <w:rFonts w:ascii="Arial" w:hAnsi="Arial" w:cs="Arial"/>
        </w:rPr>
        <w:t>British Association of Dermatology – www.bad.org.uk</w:t>
      </w:r>
    </w:p>
    <w:p w:rsidR="00387195" w:rsidRPr="004503DC" w:rsidRDefault="00387195" w:rsidP="00387195">
      <w:pPr>
        <w:spacing w:after="0" w:line="240" w:lineRule="auto"/>
        <w:rPr>
          <w:rFonts w:ascii="Arial" w:hAnsi="Arial" w:cs="Arial"/>
        </w:rPr>
      </w:pPr>
      <w:r w:rsidRPr="004503DC">
        <w:rPr>
          <w:rFonts w:ascii="Arial" w:hAnsi="Arial" w:cs="Arial"/>
        </w:rPr>
        <w:t>British Dermatology Nursing Group – www.bdng.org.uk</w:t>
      </w:r>
    </w:p>
    <w:p w:rsidR="00387195" w:rsidRPr="004503DC" w:rsidRDefault="00387195" w:rsidP="00387195">
      <w:pPr>
        <w:spacing w:after="0" w:line="240" w:lineRule="auto"/>
        <w:rPr>
          <w:rFonts w:ascii="Arial" w:hAnsi="Arial" w:cs="Arial"/>
        </w:rPr>
      </w:pPr>
      <w:r w:rsidRPr="004503DC">
        <w:rPr>
          <w:rFonts w:ascii="Arial" w:hAnsi="Arial" w:cs="Arial"/>
        </w:rPr>
        <w:t xml:space="preserve">Melanoma Focus – </w:t>
      </w:r>
      <w:hyperlink r:id="rId38" w:history="1">
        <w:r w:rsidRPr="004503DC">
          <w:rPr>
            <w:rStyle w:val="Hyperlink"/>
            <w:rFonts w:ascii="Arial" w:hAnsi="Arial" w:cs="Arial"/>
            <w:color w:val="auto"/>
            <w:u w:val="none"/>
          </w:rPr>
          <w:t>www.melanomafocus.org</w:t>
        </w:r>
      </w:hyperlink>
    </w:p>
    <w:p w:rsidR="00387195" w:rsidRPr="004503DC" w:rsidRDefault="00387195" w:rsidP="00387195">
      <w:pPr>
        <w:spacing w:after="0" w:line="240" w:lineRule="auto"/>
        <w:rPr>
          <w:rFonts w:ascii="Arial" w:hAnsi="Arial" w:cs="Arial"/>
        </w:rPr>
      </w:pPr>
      <w:r w:rsidRPr="004503DC">
        <w:rPr>
          <w:rFonts w:ascii="Arial" w:hAnsi="Arial" w:cs="Arial"/>
        </w:rPr>
        <w:t xml:space="preserve">Skcin – </w:t>
      </w:r>
      <w:hyperlink r:id="rId39" w:history="1">
        <w:r w:rsidRPr="004503DC">
          <w:rPr>
            <w:rStyle w:val="Hyperlink"/>
            <w:rFonts w:ascii="Arial" w:hAnsi="Arial" w:cs="Arial"/>
            <w:color w:val="auto"/>
            <w:u w:val="none"/>
          </w:rPr>
          <w:t>www.skcin.org</w:t>
        </w:r>
      </w:hyperlink>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Haematology</w:t>
      </w:r>
    </w:p>
    <w:p w:rsidR="00387195" w:rsidRPr="004503DC" w:rsidRDefault="00387195" w:rsidP="00387195">
      <w:pPr>
        <w:spacing w:after="0" w:line="240" w:lineRule="auto"/>
        <w:rPr>
          <w:rFonts w:ascii="Arial" w:hAnsi="Arial" w:cs="Arial"/>
        </w:rPr>
      </w:pPr>
      <w:r w:rsidRPr="004503DC">
        <w:rPr>
          <w:rFonts w:ascii="Arial" w:hAnsi="Arial" w:cs="Arial"/>
        </w:rPr>
        <w:t>Blood Cancer UK - bloodcancer.org.uk</w:t>
      </w:r>
    </w:p>
    <w:p w:rsidR="00387195" w:rsidRPr="004503DC" w:rsidRDefault="00387195" w:rsidP="00387195">
      <w:pPr>
        <w:spacing w:after="0" w:line="240" w:lineRule="auto"/>
        <w:rPr>
          <w:rFonts w:ascii="Arial" w:hAnsi="Arial" w:cs="Arial"/>
        </w:rPr>
      </w:pPr>
      <w:r w:rsidRPr="004503DC">
        <w:rPr>
          <w:rFonts w:ascii="Arial" w:hAnsi="Arial" w:cs="Arial"/>
        </w:rPr>
        <w:t>Leukaemia care - www.leukaemiacare.org.uk</w:t>
      </w:r>
    </w:p>
    <w:p w:rsidR="00387195" w:rsidRPr="004503DC" w:rsidRDefault="00387195" w:rsidP="00387195">
      <w:pPr>
        <w:spacing w:after="0" w:line="240" w:lineRule="auto"/>
        <w:rPr>
          <w:rFonts w:ascii="Arial" w:hAnsi="Arial" w:cs="Arial"/>
        </w:rPr>
      </w:pPr>
      <w:r w:rsidRPr="004503DC">
        <w:rPr>
          <w:rFonts w:ascii="Arial" w:hAnsi="Arial" w:cs="Arial"/>
        </w:rPr>
        <w:t xml:space="preserve">UKONS 24 hour triage tool - </w:t>
      </w:r>
    </w:p>
    <w:p w:rsidR="00387195" w:rsidRPr="004503DC" w:rsidRDefault="00387195" w:rsidP="00387195">
      <w:pPr>
        <w:spacing w:after="0" w:line="240" w:lineRule="auto"/>
        <w:rPr>
          <w:rFonts w:ascii="Arial" w:hAnsi="Arial" w:cs="Arial"/>
        </w:rPr>
      </w:pPr>
      <w:r w:rsidRPr="004503DC">
        <w:rPr>
          <w:rFonts w:ascii="Arial" w:hAnsi="Arial" w:cs="Arial"/>
        </w:rPr>
        <w:t>www.ukons.org/site/assets/files/1134/oncology_haematology_24_hour_triage.pdf</w:t>
      </w:r>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HPB</w:t>
      </w:r>
    </w:p>
    <w:p w:rsidR="00387195" w:rsidRPr="004503DC" w:rsidRDefault="00387195" w:rsidP="00387195">
      <w:pPr>
        <w:spacing w:after="0" w:line="240" w:lineRule="auto"/>
        <w:rPr>
          <w:rFonts w:ascii="Arial" w:hAnsi="Arial" w:cs="Arial"/>
        </w:rPr>
      </w:pPr>
      <w:r w:rsidRPr="004503DC">
        <w:rPr>
          <w:rFonts w:ascii="Arial" w:hAnsi="Arial" w:cs="Arial"/>
        </w:rPr>
        <w:t>Cholangiocarcinoma Foundation - https://cholangiocarcinoma.org/</w:t>
      </w:r>
    </w:p>
    <w:p w:rsidR="00387195" w:rsidRPr="004503DC" w:rsidRDefault="00387195" w:rsidP="00387195">
      <w:pPr>
        <w:spacing w:after="0" w:line="240" w:lineRule="auto"/>
        <w:rPr>
          <w:rFonts w:ascii="Arial" w:hAnsi="Arial" w:cs="Arial"/>
        </w:rPr>
      </w:pPr>
      <w:r w:rsidRPr="004503DC">
        <w:rPr>
          <w:rFonts w:ascii="Arial" w:hAnsi="Arial" w:cs="Arial"/>
        </w:rPr>
        <w:t xml:space="preserve">National Pancreas Foundation - </w:t>
      </w:r>
      <w:hyperlink r:id="rId40" w:history="1">
        <w:r w:rsidRPr="004503DC">
          <w:rPr>
            <w:rStyle w:val="Hyperlink"/>
            <w:rFonts w:ascii="Arial" w:hAnsi="Arial" w:cs="Arial"/>
            <w:color w:val="auto"/>
            <w:u w:val="none"/>
          </w:rPr>
          <w:t>https://pancreasfoundation.org/</w:t>
        </w:r>
      </w:hyperlink>
    </w:p>
    <w:p w:rsidR="00387195" w:rsidRPr="004503DC" w:rsidRDefault="00387195" w:rsidP="00387195">
      <w:pPr>
        <w:spacing w:after="0" w:line="240" w:lineRule="auto"/>
        <w:rPr>
          <w:rFonts w:ascii="Arial" w:hAnsi="Arial" w:cs="Arial"/>
        </w:rPr>
      </w:pPr>
      <w:r w:rsidRPr="004503DC">
        <w:rPr>
          <w:rFonts w:ascii="Arial" w:hAnsi="Arial" w:cs="Arial"/>
        </w:rPr>
        <w:t xml:space="preserve">Pancreatic Cancer UK - </w:t>
      </w:r>
      <w:hyperlink r:id="rId41" w:history="1">
        <w:r w:rsidRPr="004503DC">
          <w:rPr>
            <w:rStyle w:val="Hyperlink"/>
            <w:rFonts w:ascii="Arial" w:hAnsi="Arial" w:cs="Arial"/>
            <w:color w:val="auto"/>
            <w:u w:val="none"/>
          </w:rPr>
          <w:t>https://www.pancreaticcancer.org</w:t>
        </w:r>
      </w:hyperlink>
    </w:p>
    <w:p w:rsidR="00387195" w:rsidRPr="004503DC" w:rsidRDefault="00387195" w:rsidP="00387195">
      <w:pPr>
        <w:spacing w:after="0" w:line="240" w:lineRule="auto"/>
        <w:rPr>
          <w:rFonts w:ascii="Arial" w:hAnsi="Arial" w:cs="Arial"/>
        </w:rPr>
      </w:pPr>
    </w:p>
    <w:p w:rsidR="00387195" w:rsidRPr="00881016" w:rsidRDefault="00387195" w:rsidP="00387195">
      <w:pPr>
        <w:spacing w:after="0" w:line="240" w:lineRule="auto"/>
        <w:rPr>
          <w:rFonts w:ascii="Arial" w:hAnsi="Arial" w:cs="Arial"/>
          <w:b/>
          <w:bCs/>
        </w:rPr>
      </w:pPr>
      <w:r w:rsidRPr="00881016">
        <w:rPr>
          <w:rFonts w:ascii="Arial" w:hAnsi="Arial" w:cs="Arial"/>
          <w:b/>
          <w:bCs/>
        </w:rPr>
        <w:t>Pleural</w:t>
      </w:r>
    </w:p>
    <w:p w:rsidR="00387195" w:rsidRPr="004503DC" w:rsidRDefault="00387195" w:rsidP="00387195">
      <w:pPr>
        <w:spacing w:after="0" w:line="240" w:lineRule="auto"/>
        <w:rPr>
          <w:rFonts w:ascii="Arial" w:hAnsi="Arial" w:cs="Arial"/>
        </w:rPr>
      </w:pPr>
      <w:hyperlink w:history="1">
        <w:r w:rsidRPr="004503DC">
          <w:rPr>
            <w:rStyle w:val="Hyperlink"/>
            <w:rFonts w:ascii="Arial" w:hAnsi="Arial" w:cs="Arial"/>
            <w:color w:val="auto"/>
            <w:u w:val="none"/>
          </w:rPr>
          <w:t>‘My Pleural Effusion Journey’</w:t>
        </w:r>
      </w:hyperlink>
      <w:r w:rsidRPr="004503DC">
        <w:rPr>
          <w:rFonts w:ascii="Arial" w:hAnsi="Arial" w:cs="Arial"/>
        </w:rPr>
        <w:t xml:space="preserve"> – www.mypleuraleffusionjourney.com</w:t>
      </w:r>
    </w:p>
    <w:p w:rsidR="00387195" w:rsidRPr="004503DC" w:rsidRDefault="00387195" w:rsidP="00387195">
      <w:pPr>
        <w:spacing w:after="0" w:line="240" w:lineRule="auto"/>
        <w:rPr>
          <w:rFonts w:ascii="Arial" w:hAnsi="Arial" w:cs="Arial"/>
        </w:rPr>
      </w:pPr>
      <w:r w:rsidRPr="004503DC">
        <w:rPr>
          <w:rFonts w:ascii="Arial" w:hAnsi="Arial" w:cs="Arial"/>
        </w:rPr>
        <w:t xml:space="preserve">Rocket Medical Clinical Videos – </w:t>
      </w:r>
      <w:hyperlink r:id="rId42" w:history="1">
        <w:r w:rsidRPr="004503DC">
          <w:rPr>
            <w:rStyle w:val="Hyperlink"/>
            <w:rFonts w:ascii="Arial" w:hAnsi="Arial" w:cs="Arial"/>
            <w:color w:val="auto"/>
            <w:u w:val="none"/>
          </w:rPr>
          <w:t>www.vimeopro.com/rocketmedical/rocket-medical-clinical-training-video</w:t>
        </w:r>
      </w:hyperlink>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rPr>
          <w:rFonts w:ascii="Arial" w:hAnsi="Arial" w:cs="Arial"/>
        </w:rPr>
      </w:pPr>
    </w:p>
    <w:p w:rsidR="00387195" w:rsidRPr="004503DC" w:rsidRDefault="00387195" w:rsidP="00387195">
      <w:pPr>
        <w:spacing w:after="0" w:line="240" w:lineRule="auto"/>
        <w:jc w:val="center"/>
        <w:rPr>
          <w:rFonts w:ascii="Arial" w:hAnsi="Arial" w:cs="Arial"/>
        </w:rPr>
      </w:pPr>
      <w:r w:rsidRPr="004503DC">
        <w:rPr>
          <w:rFonts w:ascii="Arial" w:hAnsi="Arial" w:cs="Arial"/>
        </w:rPr>
        <w:t>This is a very brief introduction to the Cancer Services Team and additional information and resources will be available for you during your visit.  We look forward to welcoming you to the team.</w:t>
      </w:r>
    </w:p>
    <w:p w:rsidR="00013245" w:rsidRDefault="00387195"/>
    <w:sectPr w:rsidR="00013245" w:rsidSect="00897561">
      <w:footerReference w:type="default" r:id="rId4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78699"/>
      <w:docPartObj>
        <w:docPartGallery w:val="Page Numbers (Bottom of Page)"/>
        <w:docPartUnique/>
      </w:docPartObj>
    </w:sdtPr>
    <w:sdtEndPr/>
    <w:sdtContent>
      <w:p w:rsidR="0045623E" w:rsidRDefault="0038719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5623E" w:rsidRDefault="00387195" w:rsidP="00943919">
    <w:pPr>
      <w:pStyle w:val="Footer"/>
    </w:pPr>
    <w:r>
      <w:t xml:space="preserve">Student Information Booklet Version </w:t>
    </w:r>
    <w:r>
      <w:t>2</w:t>
    </w:r>
    <w:r>
      <w:t xml:space="preserve">.0 dated </w:t>
    </w:r>
    <w:r>
      <w:t>06/06/23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0F1"/>
    <w:multiLevelType w:val="hybridMultilevel"/>
    <w:tmpl w:val="EE8ABEAA"/>
    <w:lvl w:ilvl="0" w:tplc="A4B68CE6">
      <w:numFmt w:val="bullet"/>
      <w:lvlText w:val="-"/>
      <w:lvlJc w:val="left"/>
      <w:pPr>
        <w:ind w:left="720" w:hanging="360"/>
      </w:pPr>
      <w:rPr>
        <w:rFonts w:ascii="Arial" w:eastAsiaTheme="minorEastAsia"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4411C"/>
    <w:multiLevelType w:val="hybridMultilevel"/>
    <w:tmpl w:val="67E6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E217B"/>
    <w:multiLevelType w:val="hybridMultilevel"/>
    <w:tmpl w:val="5620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D7A85"/>
    <w:multiLevelType w:val="hybridMultilevel"/>
    <w:tmpl w:val="467EB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C07F44"/>
    <w:multiLevelType w:val="hybridMultilevel"/>
    <w:tmpl w:val="71B812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597D9E"/>
    <w:multiLevelType w:val="multilevel"/>
    <w:tmpl w:val="DC20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22406"/>
    <w:multiLevelType w:val="hybridMultilevel"/>
    <w:tmpl w:val="D8605782"/>
    <w:lvl w:ilvl="0" w:tplc="41B6569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C2CCF"/>
    <w:multiLevelType w:val="hybridMultilevel"/>
    <w:tmpl w:val="82E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D385C"/>
    <w:multiLevelType w:val="multilevel"/>
    <w:tmpl w:val="C51E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F42E1"/>
    <w:multiLevelType w:val="hybridMultilevel"/>
    <w:tmpl w:val="C9DC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2"/>
  </w:num>
  <w:num w:numId="6">
    <w:abstractNumId w:val="6"/>
  </w:num>
  <w:num w:numId="7">
    <w:abstractNumId w:val="8"/>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95"/>
    <w:rsid w:val="00387195"/>
    <w:rsid w:val="005F4538"/>
    <w:rsid w:val="00601D17"/>
    <w:rsid w:val="00926331"/>
    <w:rsid w:val="009B18BA"/>
    <w:rsid w:val="00F3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A5844-9B2F-1B43-A6C3-2AD357B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195"/>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195"/>
    <w:pPr>
      <w:ind w:left="720"/>
      <w:contextualSpacing/>
    </w:pPr>
  </w:style>
  <w:style w:type="character" w:styleId="Hyperlink">
    <w:name w:val="Hyperlink"/>
    <w:basedOn w:val="DefaultParagraphFont"/>
    <w:uiPriority w:val="99"/>
    <w:unhideWhenUsed/>
    <w:rsid w:val="00387195"/>
    <w:rPr>
      <w:color w:val="0563C1" w:themeColor="hyperlink"/>
      <w:u w:val="single"/>
    </w:rPr>
  </w:style>
  <w:style w:type="paragraph" w:styleId="Footer">
    <w:name w:val="footer"/>
    <w:basedOn w:val="Normal"/>
    <w:link w:val="FooterChar"/>
    <w:uiPriority w:val="99"/>
    <w:unhideWhenUsed/>
    <w:rsid w:val="00387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195"/>
    <w:rPr>
      <w:rFonts w:eastAsiaTheme="minorEastAsia"/>
      <w:sz w:val="22"/>
      <w:szCs w:val="22"/>
      <w:lang w:eastAsia="en-GB"/>
    </w:rPr>
  </w:style>
  <w:style w:type="character" w:styleId="PlaceholderText">
    <w:name w:val="Placeholder Text"/>
    <w:basedOn w:val="DefaultParagraphFont"/>
    <w:uiPriority w:val="99"/>
    <w:semiHidden/>
    <w:rsid w:val="00387195"/>
    <w:rPr>
      <w:color w:val="808080"/>
    </w:rPr>
  </w:style>
  <w:style w:type="character" w:styleId="Strong">
    <w:name w:val="Strong"/>
    <w:basedOn w:val="DefaultParagraphFont"/>
    <w:uiPriority w:val="22"/>
    <w:qFormat/>
    <w:rsid w:val="00387195"/>
    <w:rPr>
      <w:b/>
      <w:bCs/>
    </w:rPr>
  </w:style>
  <w:style w:type="paragraph" w:styleId="NormalWeb">
    <w:name w:val="Normal (Web)"/>
    <w:basedOn w:val="Normal"/>
    <w:uiPriority w:val="99"/>
    <w:unhideWhenUsed/>
    <w:rsid w:val="00387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8719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orkington@nhs.net" TargetMode="External"/><Relationship Id="rId18" Type="http://schemas.openxmlformats.org/officeDocument/2006/relationships/image" Target="cid:image002.png@01D90EDD.9AEC02A0" TargetMode="External"/><Relationship Id="rId26" Type="http://schemas.openxmlformats.org/officeDocument/2006/relationships/hyperlink" Target="https://gbr01.safelinks.protection.outlook.com/?url=https%3A%2F%2Fwww.youtube.com%2Fchannel%2FUCKQw3Izggv2dbN7KStHjc0g&amp;data=05%7C01%7Cjulie.morrish%40nhs.net%7Ccbc9c4eee63842762e6008db06003ce1%7C37c354b285b047f5b22207b48d774ee3%7C0%7C0%7C638110370299606774%7CUnknown%7CTWFpbGZsb3d8eyJWIjoiMC4wLjAwMDAiLCJQIjoiV2luMzIiLCJBTiI6Ik1haWwiLCJXVCI6Mn0%3D%7C3000%7C%7C%7C&amp;sdata=7HZujn5ZCHqgwnnVWqpI%2F3b03CXKxGoGC74eWdxpsqc%3D&amp;reserved=0" TargetMode="External"/><Relationship Id="rId39" Type="http://schemas.openxmlformats.org/officeDocument/2006/relationships/hyperlink" Target="http://www.skcin.org" TargetMode="External"/><Relationship Id="rId21" Type="http://schemas.openxmlformats.org/officeDocument/2006/relationships/hyperlink" Target="https://www.youtube.com/watch?v=GF7nDC8giK0" TargetMode="External"/><Relationship Id="rId34" Type="http://schemas.openxmlformats.org/officeDocument/2006/relationships/hyperlink" Target="https://www.ukons.org/" TargetMode="External"/><Relationship Id="rId42" Type="http://schemas.openxmlformats.org/officeDocument/2006/relationships/hyperlink" Target="http://www.vimeopro.com/rocketmedical/rocket-medical-clinical-training-video" TargetMode="External"/><Relationship Id="rId7" Type="http://schemas.openxmlformats.org/officeDocument/2006/relationships/hyperlink" Target="mailto:Amy.bebbington1@nhs.net" TargetMode="External"/><Relationship Id="rId2" Type="http://schemas.openxmlformats.org/officeDocument/2006/relationships/styles" Target="styles.xml"/><Relationship Id="rId16" Type="http://schemas.openxmlformats.org/officeDocument/2006/relationships/hyperlink" Target="http://www.ncsi.org.uk/what-we-are-doing/health-and-wellbeing-clinics/" TargetMode="External"/><Relationship Id="rId29" Type="http://schemas.openxmlformats.org/officeDocument/2006/relationships/hyperlink" Target="https://www.ataloss.org" TargetMode="External"/><Relationship Id="rId1" Type="http://schemas.openxmlformats.org/officeDocument/2006/relationships/numbering" Target="numbering.xml"/><Relationship Id="rId6" Type="http://schemas.openxmlformats.org/officeDocument/2006/relationships/hyperlink" Target="https://HealthAssuredEap.co.uk" TargetMode="External"/><Relationship Id="rId11" Type="http://schemas.openxmlformats.org/officeDocument/2006/relationships/hyperlink" Target="https://learninghub.leadershipacademy.nhs.uk/" TargetMode="External"/><Relationship Id="rId24" Type="http://schemas.openxmlformats.org/officeDocument/2006/relationships/hyperlink" Target="https://courses.pancreaticcancer.org.uk/" TargetMode="External"/><Relationship Id="rId32" Type="http://schemas.openxmlformats.org/officeDocument/2006/relationships/hyperlink" Target="http://www.macmillan.org.uk" TargetMode="External"/><Relationship Id="rId37" Type="http://schemas.openxmlformats.org/officeDocument/2006/relationships/hyperlink" Target="http://www.breastcancercare.org.uk" TargetMode="External"/><Relationship Id="rId40" Type="http://schemas.openxmlformats.org/officeDocument/2006/relationships/hyperlink" Target="https://pancreasfoundation.org/" TargetMode="External"/><Relationship Id="rId45" Type="http://schemas.openxmlformats.org/officeDocument/2006/relationships/theme" Target="theme/theme1.xml"/><Relationship Id="rId5" Type="http://schemas.openxmlformats.org/officeDocument/2006/relationships/hyperlink" Target="mailto:occupationalhealth@nhs.net" TargetMode="External"/><Relationship Id="rId15" Type="http://schemas.openxmlformats.org/officeDocument/2006/relationships/hyperlink" Target="mailto:orota.ward@nhs.net" TargetMode="External"/><Relationship Id="rId23" Type="http://schemas.openxmlformats.org/officeDocument/2006/relationships/hyperlink" Target="https://www.macmillan.org.uk/healthcare-professionals/macmillan-professionals/learning-and-development" TargetMode="External"/><Relationship Id="rId28" Type="http://schemas.openxmlformats.org/officeDocument/2006/relationships/hyperlink" Target="https://www.macmillan.org.uk/dfsmedia/1a6f23537f7f4519bb0cf14c45b2a629/18159-10061/Cancer-and-domestic-abuse-a-toolkit-for-professionals" TargetMode="External"/><Relationship Id="rId36" Type="http://schemas.openxmlformats.org/officeDocument/2006/relationships/hyperlink" Target="http://www.breastcancer.org.uk" TargetMode="External"/><Relationship Id="rId10" Type="http://schemas.openxmlformats.org/officeDocument/2006/relationships/hyperlink" Target="https://www.cheshiremerseyresiliencehub.nhs.uk/" TargetMode="External"/><Relationship Id="rId19" Type="http://schemas.openxmlformats.org/officeDocument/2006/relationships/hyperlink" Target="https://www.youtube.com/watch?v=yzqATqXbSds" TargetMode="External"/><Relationship Id="rId31" Type="http://schemas.openxmlformats.org/officeDocument/2006/relationships/hyperlink" Target="http://www.cancerresearchuk.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uth.nhs.uk/your-wuth/staff-health-and-wellbeing-resources/" TargetMode="External"/><Relationship Id="rId14" Type="http://schemas.openxmlformats.org/officeDocument/2006/relationships/image" Target="media/image1.png"/><Relationship Id="rId22" Type="http://schemas.openxmlformats.org/officeDocument/2006/relationships/hyperlink" Target="https://www.youtube.com/watch?v=PSrpfLmxwu0" TargetMode="External"/><Relationship Id="rId27" Type="http://schemas.openxmlformats.org/officeDocument/2006/relationships/hyperlink" Target="https://cancercaremap.org" TargetMode="External"/><Relationship Id="rId30" Type="http://schemas.openxmlformats.org/officeDocument/2006/relationships/hyperlink" Target="https://www.cmcanceralliance.nhs.uk/" TargetMode="External"/><Relationship Id="rId35" Type="http://schemas.openxmlformats.org/officeDocument/2006/relationships/hyperlink" Target="https://learning.guyscanceracademy.co.uk/level-2-acute-oncology/" TargetMode="External"/><Relationship Id="rId43" Type="http://schemas.openxmlformats.org/officeDocument/2006/relationships/footer" Target="footer1.xml"/><Relationship Id="rId8" Type="http://schemas.openxmlformats.org/officeDocument/2006/relationships/hyperlink" Target="mailto:chrislloyd@nhs.net" TargetMode="External"/><Relationship Id="rId3" Type="http://schemas.openxmlformats.org/officeDocument/2006/relationships/settings" Target="settings.xml"/><Relationship Id="rId12" Type="http://schemas.openxmlformats.org/officeDocument/2006/relationships/hyperlink" Target="https://www.wuth.nhs.uk/media/17186/master-hwb-pages-updated.pdf" TargetMode="External"/><Relationship Id="rId17" Type="http://schemas.openxmlformats.org/officeDocument/2006/relationships/image" Target="media/image2.png"/><Relationship Id="rId25" Type="http://schemas.openxmlformats.org/officeDocument/2006/relationships/hyperlink" Target="https://digital.nhs.uk/ndrs/data/cancer-data-training-materials" TargetMode="External"/><Relationship Id="rId33" Type="http://schemas.openxmlformats.org/officeDocument/2006/relationships/hyperlink" Target="http://www.rcn.org.uk" TargetMode="External"/><Relationship Id="rId38" Type="http://schemas.openxmlformats.org/officeDocument/2006/relationships/hyperlink" Target="http://www.melanomafocus.org" TargetMode="External"/><Relationship Id="rId20" Type="http://schemas.openxmlformats.org/officeDocument/2006/relationships/hyperlink" Target="https://www.youtube.com/watch?v=X6XxIWTMN0k&amp;feature=emb_imp_woyt" TargetMode="External"/><Relationship Id="rId41" Type="http://schemas.openxmlformats.org/officeDocument/2006/relationships/hyperlink" Target="https://www.pancreaticcanc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4638</Words>
  <Characters>26443</Characters>
  <Application>Microsoft Office Word</Application>
  <DocSecurity>0</DocSecurity>
  <Lines>220</Lines>
  <Paragraphs>62</Paragraphs>
  <ScaleCrop>false</ScaleCrop>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Adam (WIRRAL UNIVERSITY TEACHING HOSPITAL NHS FOUNDATION TRUST)</dc:creator>
  <cp:keywords/>
  <dc:description/>
  <cp:lastModifiedBy>DOYLE, Adam (WIRRAL UNIVERSITY TEACHING HOSPITAL NHS FOUNDATION TRUST)</cp:lastModifiedBy>
  <cp:revision>1</cp:revision>
  <dcterms:created xsi:type="dcterms:W3CDTF">2026-02-26T09:59:00Z</dcterms:created>
  <dcterms:modified xsi:type="dcterms:W3CDTF">2026-02-26T10:00:00Z</dcterms:modified>
</cp:coreProperties>
</file>