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24881C" w14:textId="57D42C41" w:rsidR="00A76854" w:rsidRPr="00AA4EF4" w:rsidRDefault="00AA4EF4" w:rsidP="003E7854">
      <w:pPr>
        <w:pStyle w:val="Heading2"/>
        <w:spacing w:before="600" w:after="240"/>
        <w:ind w:right="-455"/>
        <w:rPr>
          <w:sz w:val="48"/>
          <w:szCs w:val="48"/>
        </w:rPr>
      </w:pPr>
      <w:bookmarkStart w:id="0" w:name="_Toc137630037"/>
      <w:bookmarkStart w:id="1" w:name="_Toc131515438"/>
      <w:r w:rsidRPr="00AA4EF4">
        <w:rPr>
          <w:noProof/>
          <w:sz w:val="48"/>
          <w:szCs w:val="48"/>
        </w:rPr>
        <w:drawing>
          <wp:anchor distT="0" distB="0" distL="114300" distR="114300" simplePos="0" relativeHeight="251659264" behindDoc="1" locked="0" layoutInCell="1" allowOverlap="1" wp14:anchorId="1720E118" wp14:editId="43233765">
            <wp:simplePos x="0" y="0"/>
            <wp:positionH relativeFrom="page">
              <wp:posOffset>5611495</wp:posOffset>
            </wp:positionH>
            <wp:positionV relativeFrom="page">
              <wp:posOffset>351790</wp:posOffset>
            </wp:positionV>
            <wp:extent cx="1098000" cy="828000"/>
            <wp:effectExtent l="0" t="0" r="6985" b="0"/>
            <wp:wrapNone/>
            <wp:docPr id="18" name="Picture 18"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blue and white logo&#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98000" cy="828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76854" w:rsidRPr="00AA4EF4">
        <w:rPr>
          <w:sz w:val="48"/>
          <w:szCs w:val="48"/>
        </w:rPr>
        <w:t>Appendix 6: Template Board Member FPPT Privacy Notice</w:t>
      </w:r>
      <w:bookmarkEnd w:id="0"/>
    </w:p>
    <w:p w14:paraId="5786689F" w14:textId="77777777" w:rsidR="00A76854" w:rsidRDefault="00A76854" w:rsidP="003E7854">
      <w:pPr>
        <w:pStyle w:val="BodyText"/>
        <w:ind w:right="-455"/>
        <w:contextualSpacing/>
      </w:pPr>
      <w:r w:rsidRPr="00774DA7">
        <w:t>[organisation name] is required to provide you with details on the type of personal information which we collect and process. In addition to any other privacy notice which we may have provided to you, this notice relates to the information collected and processed in relation to the FPPT.</w:t>
      </w:r>
    </w:p>
    <w:p w14:paraId="5A687C6B" w14:textId="77777777" w:rsidR="00A76854" w:rsidRPr="00655465" w:rsidRDefault="00A76854" w:rsidP="003E7854">
      <w:pPr>
        <w:shd w:val="clear" w:color="auto" w:fill="FFFFFF"/>
        <w:spacing w:before="100" w:beforeAutospacing="1" w:after="280" w:line="360" w:lineRule="atLeast"/>
        <w:ind w:right="-455"/>
        <w:contextualSpacing/>
        <w:jc w:val="both"/>
        <w:rPr>
          <w:rFonts w:cs="Arial"/>
          <w:color w:val="000000"/>
          <w:lang w:eastAsia="en-GB"/>
        </w:rPr>
      </w:pPr>
      <w:r>
        <w:rPr>
          <w:rFonts w:cs="Arial"/>
          <w:color w:val="000000"/>
          <w:lang w:eastAsia="en-GB"/>
        </w:rPr>
        <w:t>The FPPT in ESR is commissioned by NHS England.</w:t>
      </w:r>
    </w:p>
    <w:p w14:paraId="7579FAD8" w14:textId="100E8F3C" w:rsidR="00A76854" w:rsidRPr="00774DA7" w:rsidRDefault="00A76854" w:rsidP="003E7854">
      <w:pPr>
        <w:pStyle w:val="BodyText"/>
        <w:ind w:right="-455"/>
        <w:contextualSpacing/>
      </w:pPr>
      <w:r w:rsidRPr="00774DA7">
        <w:t>Contact:</w:t>
      </w:r>
      <w:r w:rsidRPr="00774DA7">
        <w:tab/>
      </w:r>
      <w:r w:rsidRPr="00774DA7">
        <w:tab/>
      </w:r>
      <w:r w:rsidR="005E6568">
        <w:t xml:space="preserve">Catherine Herbert, Company Secretary </w:t>
      </w:r>
    </w:p>
    <w:p w14:paraId="639938D6" w14:textId="1620A1CC" w:rsidR="00A76854" w:rsidRPr="00774DA7" w:rsidRDefault="00A76854" w:rsidP="003E7854">
      <w:pPr>
        <w:pStyle w:val="BodyText"/>
        <w:ind w:right="-455"/>
        <w:contextualSpacing/>
      </w:pPr>
      <w:r w:rsidRPr="00774DA7">
        <w:t>Address:</w:t>
      </w:r>
      <w:r w:rsidRPr="00774DA7">
        <w:tab/>
      </w:r>
      <w:r w:rsidRPr="00774DA7">
        <w:tab/>
      </w:r>
      <w:bookmarkStart w:id="2" w:name="_Hlk129090686"/>
      <w:r w:rsidR="005E6568" w:rsidRPr="005E6568">
        <w:t>Arrowe Park Hospital, Arrowe Park Road, Upton, Wirral. Merseyside CH49 5PE</w:t>
      </w:r>
    </w:p>
    <w:bookmarkEnd w:id="2"/>
    <w:p w14:paraId="08265A10" w14:textId="5CB5D04B" w:rsidR="00A76854" w:rsidRPr="00774DA7" w:rsidRDefault="00A76854" w:rsidP="003E7854">
      <w:pPr>
        <w:pStyle w:val="BodyText"/>
        <w:ind w:right="-455"/>
        <w:contextualSpacing/>
      </w:pPr>
      <w:r w:rsidRPr="00774DA7">
        <w:t>Phone Number</w:t>
      </w:r>
      <w:r w:rsidRPr="00774DA7">
        <w:tab/>
      </w:r>
      <w:r w:rsidR="005E6568" w:rsidRPr="005E6568">
        <w:t>0151 678 5111</w:t>
      </w:r>
    </w:p>
    <w:p w14:paraId="4259D601" w14:textId="6272F085" w:rsidR="00A76854" w:rsidRPr="002C4E94" w:rsidRDefault="00A76854" w:rsidP="003E7854">
      <w:pPr>
        <w:pStyle w:val="BodyText"/>
        <w:ind w:right="-455"/>
      </w:pPr>
      <w:r w:rsidRPr="00774DA7">
        <w:t>E-mail:</w:t>
      </w:r>
      <w:r w:rsidRPr="00774DA7">
        <w:tab/>
      </w:r>
      <w:r w:rsidRPr="00774DA7">
        <w:tab/>
      </w:r>
      <w:hyperlink r:id="rId12" w:history="1">
        <w:r w:rsidR="005E6568" w:rsidRPr="00E75755">
          <w:rPr>
            <w:rStyle w:val="Hyperlink"/>
          </w:rPr>
          <w:t>wuth.trustsecretary@nhs.net</w:t>
        </w:r>
      </w:hyperlink>
      <w:r w:rsidR="005E6568">
        <w:t xml:space="preserve"> </w:t>
      </w:r>
    </w:p>
    <w:p w14:paraId="0B73B511" w14:textId="77777777" w:rsidR="00A76854" w:rsidRPr="002C4E94" w:rsidRDefault="00A76854" w:rsidP="003E7854">
      <w:pPr>
        <w:pStyle w:val="BodyText"/>
        <w:ind w:right="-455"/>
      </w:pPr>
      <w:r w:rsidRPr="00774DA7">
        <w:t>The type of personal information we collect is in relation to the FPPT for board members and is described below, much of which is already collected and processed for other purposes than the FPPT:</w:t>
      </w:r>
    </w:p>
    <w:p w14:paraId="70F5F256" w14:textId="77777777" w:rsidR="00A76854" w:rsidRDefault="00A76854" w:rsidP="003E7854">
      <w:pPr>
        <w:pStyle w:val="BodyText"/>
        <w:numPr>
          <w:ilvl w:val="6"/>
          <w:numId w:val="11"/>
        </w:numPr>
        <w:ind w:left="709" w:right="-455"/>
      </w:pPr>
      <w:r>
        <w:t>Name, position title (unless this changes).</w:t>
      </w:r>
    </w:p>
    <w:p w14:paraId="265ED10B" w14:textId="77777777" w:rsidR="00A76854" w:rsidRDefault="00A76854" w:rsidP="003E7854">
      <w:pPr>
        <w:pStyle w:val="BodyText"/>
        <w:numPr>
          <w:ilvl w:val="6"/>
          <w:numId w:val="11"/>
        </w:numPr>
        <w:ind w:left="709" w:right="-455"/>
      </w:pPr>
      <w:r>
        <w:t>Employment history – This would include detail of all job titles, organisation, departments, dates, and role descriptions.</w:t>
      </w:r>
    </w:p>
    <w:p w14:paraId="1E8659F5" w14:textId="77777777" w:rsidR="00A76854" w:rsidRDefault="00A76854" w:rsidP="003E7854">
      <w:pPr>
        <w:pStyle w:val="BodyText"/>
        <w:numPr>
          <w:ilvl w:val="6"/>
          <w:numId w:val="11"/>
        </w:numPr>
        <w:ind w:left="709" w:right="-455"/>
      </w:pPr>
      <w:r>
        <w:t>References.</w:t>
      </w:r>
    </w:p>
    <w:p w14:paraId="2335C002" w14:textId="77777777" w:rsidR="00A76854" w:rsidRDefault="00A76854" w:rsidP="003E7854">
      <w:pPr>
        <w:pStyle w:val="BodyText"/>
        <w:numPr>
          <w:ilvl w:val="6"/>
          <w:numId w:val="11"/>
        </w:numPr>
        <w:ind w:left="709" w:right="-455"/>
      </w:pPr>
      <w:r>
        <w:t>Job description and person specification in their previous role.</w:t>
      </w:r>
    </w:p>
    <w:p w14:paraId="6013C273" w14:textId="77777777" w:rsidR="00A76854" w:rsidRDefault="00A76854" w:rsidP="003E7854">
      <w:pPr>
        <w:pStyle w:val="BodyText"/>
        <w:numPr>
          <w:ilvl w:val="6"/>
          <w:numId w:val="11"/>
        </w:numPr>
        <w:ind w:left="709" w:right="-455"/>
      </w:pPr>
      <w:r>
        <w:t>Date of medical clearance.</w:t>
      </w:r>
    </w:p>
    <w:p w14:paraId="711798AE" w14:textId="77777777" w:rsidR="00A76854" w:rsidRDefault="00A76854" w:rsidP="003E7854">
      <w:pPr>
        <w:pStyle w:val="BodyText"/>
        <w:numPr>
          <w:ilvl w:val="6"/>
          <w:numId w:val="11"/>
        </w:numPr>
        <w:ind w:left="709" w:right="-455"/>
      </w:pPr>
      <w:r>
        <w:t>Qualifications.</w:t>
      </w:r>
    </w:p>
    <w:p w14:paraId="3149426C" w14:textId="77777777" w:rsidR="00A76854" w:rsidRDefault="00A76854" w:rsidP="003E7854">
      <w:pPr>
        <w:pStyle w:val="BodyText"/>
        <w:numPr>
          <w:ilvl w:val="6"/>
          <w:numId w:val="11"/>
        </w:numPr>
        <w:ind w:left="709" w:right="-455"/>
      </w:pPr>
      <w:r>
        <w:t>Record of training and development in application/CV.</w:t>
      </w:r>
    </w:p>
    <w:p w14:paraId="628602C6" w14:textId="77777777" w:rsidR="00A76854" w:rsidRDefault="00A76854" w:rsidP="003E7854">
      <w:pPr>
        <w:pStyle w:val="BodyText"/>
        <w:numPr>
          <w:ilvl w:val="6"/>
          <w:numId w:val="11"/>
        </w:numPr>
        <w:ind w:left="709" w:right="-455"/>
      </w:pPr>
      <w:r>
        <w:t>Training and development in the last year.</w:t>
      </w:r>
    </w:p>
    <w:p w14:paraId="4A254217" w14:textId="77777777" w:rsidR="00A76854" w:rsidRDefault="00A76854" w:rsidP="003E7854">
      <w:pPr>
        <w:pStyle w:val="BodyText"/>
        <w:numPr>
          <w:ilvl w:val="6"/>
          <w:numId w:val="11"/>
        </w:numPr>
        <w:ind w:left="709" w:right="-455"/>
      </w:pPr>
      <w:r>
        <w:lastRenderedPageBreak/>
        <w:t>Appraisal incorporating the leadership competency framework has been completed.</w:t>
      </w:r>
    </w:p>
    <w:p w14:paraId="1265563B" w14:textId="77777777" w:rsidR="00A76854" w:rsidRDefault="00A76854" w:rsidP="003E7854">
      <w:pPr>
        <w:pStyle w:val="BodyText"/>
        <w:numPr>
          <w:ilvl w:val="6"/>
          <w:numId w:val="11"/>
        </w:numPr>
        <w:ind w:left="709" w:right="-455"/>
      </w:pPr>
      <w:r>
        <w:t xml:space="preserve">Record of any upheld, </w:t>
      </w:r>
      <w:r w:rsidRPr="004736B7">
        <w:rPr>
          <w:color w:val="231F20" w:themeColor="text1"/>
        </w:rPr>
        <w:t xml:space="preserve">ongoing or discontinued </w:t>
      </w:r>
      <w:r>
        <w:t>disciplinary, complaint, grievance, adverse employee behaviour or whistle-blow findings.</w:t>
      </w:r>
    </w:p>
    <w:p w14:paraId="54A9E229" w14:textId="77777777" w:rsidR="00A76854" w:rsidRDefault="00A76854" w:rsidP="003E7854">
      <w:pPr>
        <w:pStyle w:val="BodyText"/>
        <w:numPr>
          <w:ilvl w:val="6"/>
          <w:numId w:val="11"/>
        </w:numPr>
        <w:ind w:left="709" w:right="-455"/>
      </w:pPr>
      <w:r>
        <w:t>DBS status.</w:t>
      </w:r>
    </w:p>
    <w:p w14:paraId="145618BD" w14:textId="77777777" w:rsidR="00A76854" w:rsidRDefault="00A76854" w:rsidP="003E7854">
      <w:pPr>
        <w:pStyle w:val="BodyText"/>
        <w:numPr>
          <w:ilvl w:val="6"/>
          <w:numId w:val="11"/>
        </w:numPr>
        <w:ind w:left="709" w:right="-455"/>
      </w:pPr>
      <w:r>
        <w:t>Registration/revalidation status where required.</w:t>
      </w:r>
    </w:p>
    <w:p w14:paraId="45FFB5F8" w14:textId="77777777" w:rsidR="00A76854" w:rsidRDefault="00A76854" w:rsidP="003E7854">
      <w:pPr>
        <w:pStyle w:val="BodyText"/>
        <w:numPr>
          <w:ilvl w:val="6"/>
          <w:numId w:val="11"/>
        </w:numPr>
        <w:ind w:left="709" w:right="-455"/>
      </w:pPr>
      <w:r>
        <w:t>Insolvency check.</w:t>
      </w:r>
    </w:p>
    <w:p w14:paraId="13AEDACE" w14:textId="6029766E" w:rsidR="00442A9A" w:rsidRPr="001F0F77" w:rsidRDefault="00442A9A" w:rsidP="003E7854">
      <w:pPr>
        <w:pStyle w:val="BodyText"/>
        <w:numPr>
          <w:ilvl w:val="6"/>
          <w:numId w:val="11"/>
        </w:numPr>
        <w:ind w:left="709" w:right="-455"/>
      </w:pPr>
      <w:r w:rsidRPr="001F0F77">
        <w:t>Declaration of any settlement agreements.</w:t>
      </w:r>
    </w:p>
    <w:p w14:paraId="7DF4C47B" w14:textId="77777777" w:rsidR="00A76854" w:rsidRDefault="00A76854" w:rsidP="003E7854">
      <w:pPr>
        <w:pStyle w:val="BodyText"/>
        <w:numPr>
          <w:ilvl w:val="6"/>
          <w:numId w:val="11"/>
        </w:numPr>
        <w:ind w:left="709" w:right="-455"/>
      </w:pPr>
      <w:r>
        <w:t>A search of the Companies House register to ensure that no board member is disqualified as a director.</w:t>
      </w:r>
    </w:p>
    <w:p w14:paraId="32229746" w14:textId="77777777" w:rsidR="00A76854" w:rsidRDefault="00A76854" w:rsidP="003E7854">
      <w:pPr>
        <w:pStyle w:val="BodyText"/>
        <w:numPr>
          <w:ilvl w:val="6"/>
          <w:numId w:val="11"/>
        </w:numPr>
        <w:ind w:left="709" w:right="-455"/>
      </w:pPr>
      <w:r>
        <w:t>A search of the Charity Commission’s register of removed trustees.</w:t>
      </w:r>
    </w:p>
    <w:p w14:paraId="7412242E" w14:textId="77777777" w:rsidR="00A76854" w:rsidRDefault="00A76854" w:rsidP="003E7854">
      <w:pPr>
        <w:pStyle w:val="BodyText"/>
        <w:numPr>
          <w:ilvl w:val="6"/>
          <w:numId w:val="11"/>
        </w:numPr>
        <w:ind w:left="709" w:right="-455"/>
      </w:pPr>
      <w:r>
        <w:t>A check with the CQC, NHS England and relevant professional bodies where appropriate.</w:t>
      </w:r>
    </w:p>
    <w:p w14:paraId="7702EB0C" w14:textId="77777777" w:rsidR="00A76854" w:rsidRDefault="00A76854" w:rsidP="003E7854">
      <w:pPr>
        <w:pStyle w:val="BodyText"/>
        <w:numPr>
          <w:ilvl w:val="6"/>
          <w:numId w:val="11"/>
        </w:numPr>
        <w:ind w:left="709" w:right="-455"/>
      </w:pPr>
      <w:r>
        <w:t>Social media check.</w:t>
      </w:r>
    </w:p>
    <w:p w14:paraId="460032C1" w14:textId="77777777" w:rsidR="00A76854" w:rsidRDefault="00A76854" w:rsidP="003E7854">
      <w:pPr>
        <w:pStyle w:val="BodyText"/>
        <w:numPr>
          <w:ilvl w:val="6"/>
          <w:numId w:val="11"/>
        </w:numPr>
        <w:ind w:left="709" w:right="-455"/>
      </w:pPr>
      <w:r>
        <w:t>Employment tribunal judgement check.</w:t>
      </w:r>
    </w:p>
    <w:p w14:paraId="10A7F8A6" w14:textId="3EB192CE" w:rsidR="00A76854" w:rsidRDefault="00E835E6" w:rsidP="003E7854">
      <w:pPr>
        <w:pStyle w:val="BodyText"/>
        <w:numPr>
          <w:ilvl w:val="6"/>
          <w:numId w:val="11"/>
        </w:numPr>
        <w:ind w:left="709" w:right="-455"/>
      </w:pPr>
      <w:r w:rsidRPr="001F0F77">
        <w:t>Board member</w:t>
      </w:r>
      <w:r w:rsidR="00A76854">
        <w:t xml:space="preserve"> reference completed (where applicable).</w:t>
      </w:r>
    </w:p>
    <w:p w14:paraId="16FAA650" w14:textId="77777777" w:rsidR="00A76854" w:rsidRPr="00774DA7" w:rsidRDefault="00A76854" w:rsidP="003E7854">
      <w:pPr>
        <w:pStyle w:val="BodyText"/>
        <w:numPr>
          <w:ilvl w:val="6"/>
          <w:numId w:val="11"/>
        </w:numPr>
        <w:ind w:left="709" w:right="-455"/>
      </w:pPr>
      <w:r>
        <w:t>Annual self-attestation signed, including confirmation (as appropriate) that there have been no changes.</w:t>
      </w:r>
    </w:p>
    <w:p w14:paraId="28CB12C5" w14:textId="77777777" w:rsidR="00A76854" w:rsidRDefault="00A76854" w:rsidP="003E7854">
      <w:pPr>
        <w:pStyle w:val="BodyText"/>
        <w:ind w:right="-455"/>
      </w:pPr>
      <w:r w:rsidRPr="00774DA7">
        <w:t xml:space="preserve">Processing of this data is necessary on the lawful basis set out in Article 6(1)(e) UK GDPR as the foundation for the database. This is because it relates to the processing of personal data which is necessary for the performance of the </w:t>
      </w:r>
      <w:r>
        <w:t>fit and proper person test</w:t>
      </w:r>
      <w:r w:rsidRPr="00774DA7">
        <w:t xml:space="preserve"> which is carried out in the public interest and/or in the exercise of official authority vested in the controller.</w:t>
      </w:r>
    </w:p>
    <w:p w14:paraId="119BE2E4" w14:textId="77777777" w:rsidR="00A76854" w:rsidRDefault="00A76854" w:rsidP="003E7854">
      <w:pPr>
        <w:shd w:val="clear" w:color="auto" w:fill="FFFFFF"/>
        <w:spacing w:before="100" w:beforeAutospacing="1" w:after="280" w:line="360" w:lineRule="atLeast"/>
        <w:ind w:right="-455"/>
        <w:rPr>
          <w:rFonts w:cs="Arial"/>
          <w:color w:val="000000"/>
          <w:lang w:eastAsia="en-GB"/>
        </w:rPr>
      </w:pPr>
      <w:r>
        <w:rPr>
          <w:rFonts w:cs="Arial"/>
          <w:color w:val="000000"/>
          <w:lang w:eastAsia="en-GB"/>
        </w:rPr>
        <w:t xml:space="preserve">For CQC-registered providers, ensuring directors are fit and proper is a legal requirement for the purposes of the Health and Social Care Act 2008 (Regulated </w:t>
      </w:r>
      <w:r>
        <w:rPr>
          <w:rFonts w:cs="Arial"/>
          <w:color w:val="000000"/>
          <w:lang w:eastAsia="en-GB"/>
        </w:rPr>
        <w:lastRenderedPageBreak/>
        <w:t xml:space="preserve">Activities) Regulations 2014, and organisations are required to make information available connected with compliance to the CQC. </w:t>
      </w:r>
    </w:p>
    <w:p w14:paraId="245BF7B5" w14:textId="77777777" w:rsidR="00A76854" w:rsidRPr="00774DA7" w:rsidRDefault="00A76854" w:rsidP="003E7854">
      <w:pPr>
        <w:pStyle w:val="Heading4"/>
        <w:ind w:right="-455"/>
      </w:pPr>
      <w:r w:rsidRPr="00774DA7">
        <w:t xml:space="preserve">How we get the personal information and why we </w:t>
      </w:r>
      <w:r w:rsidRPr="002C4E94">
        <w:t>have</w:t>
      </w:r>
      <w:r w:rsidRPr="00774DA7">
        <w:t xml:space="preserve"> it</w:t>
      </w:r>
    </w:p>
    <w:p w14:paraId="773A9B0A" w14:textId="223F41D2" w:rsidR="00A76854" w:rsidRPr="00774DA7" w:rsidRDefault="00A76854" w:rsidP="003E7854">
      <w:pPr>
        <w:pStyle w:val="BodyText"/>
        <w:ind w:right="-455"/>
      </w:pPr>
      <w:r w:rsidRPr="00774DA7">
        <w:t xml:space="preserve">Most of the personal information we process is provided to us directly by you </w:t>
      </w:r>
      <w:r w:rsidR="00902CE8">
        <w:t>as</w:t>
      </w:r>
      <w:r w:rsidRPr="00774DA7">
        <w:rPr>
          <w:lang w:val="en-US"/>
        </w:rPr>
        <w:t xml:space="preserve"> part of your application form and recruitment to satisfy recruitment checks and the FPPT requirements.</w:t>
      </w:r>
    </w:p>
    <w:p w14:paraId="1E5AC8FE" w14:textId="77777777" w:rsidR="00A76854" w:rsidRPr="00774DA7" w:rsidRDefault="00A76854" w:rsidP="003E7854">
      <w:pPr>
        <w:pStyle w:val="BodyText"/>
        <w:keepNext/>
        <w:ind w:right="-455"/>
      </w:pPr>
      <w:r w:rsidRPr="00774DA7">
        <w:t>[If applicable] We may also receive personal information indirectly, from the following sources in the following scenarios:</w:t>
      </w:r>
    </w:p>
    <w:p w14:paraId="1BDD8394" w14:textId="6DACA6F1" w:rsidR="00A76854" w:rsidRPr="002C4E94" w:rsidRDefault="00A76854" w:rsidP="003E7854">
      <w:pPr>
        <w:pStyle w:val="ListBullet"/>
        <w:spacing w:after="120"/>
        <w:ind w:right="-455"/>
      </w:pPr>
      <w:r w:rsidRPr="002C4E94">
        <w:t>References when we have made a conditional offer to you</w:t>
      </w:r>
      <w:r w:rsidR="00AA0777">
        <w:t>.</w:t>
      </w:r>
    </w:p>
    <w:p w14:paraId="1C0D8D4C" w14:textId="138D6BE8" w:rsidR="00A76854" w:rsidRPr="002C4E94" w:rsidRDefault="00A76854" w:rsidP="003E7854">
      <w:pPr>
        <w:pStyle w:val="ListBullet"/>
        <w:spacing w:after="120"/>
        <w:ind w:right="-455"/>
      </w:pPr>
      <w:r w:rsidRPr="002C4E94">
        <w:t>Publicly accessible registers and websites for our FPPT</w:t>
      </w:r>
      <w:r w:rsidR="00AA0777">
        <w:t>.</w:t>
      </w:r>
    </w:p>
    <w:p w14:paraId="4EF26FDB" w14:textId="33715C9A" w:rsidR="00A76854" w:rsidRPr="002C4E94" w:rsidRDefault="00A76854" w:rsidP="003E7854">
      <w:pPr>
        <w:pStyle w:val="ListBullet"/>
        <w:spacing w:after="120"/>
        <w:ind w:right="-455"/>
      </w:pPr>
      <w:r w:rsidRPr="002C4E94">
        <w:t>Professional bodies for FPPT to test registration and or any other ‘fitness’ matters shared between organisations</w:t>
      </w:r>
      <w:r w:rsidR="00AA0777">
        <w:t>.</w:t>
      </w:r>
    </w:p>
    <w:p w14:paraId="45B9F6D4" w14:textId="77777777" w:rsidR="00A76854" w:rsidRPr="00774DA7" w:rsidRDefault="00A76854" w:rsidP="003E7854">
      <w:pPr>
        <w:pStyle w:val="LastBullet"/>
        <w:ind w:right="-455"/>
      </w:pPr>
      <w:r w:rsidRPr="00774DA7">
        <w:t>Regulatory bodies</w:t>
      </w:r>
      <w:r>
        <w:t>,</w:t>
      </w:r>
      <w:r w:rsidRPr="00774DA7">
        <w:t xml:space="preserve"> </w:t>
      </w:r>
      <w:r>
        <w:t>eg</w:t>
      </w:r>
      <w:r w:rsidRPr="00774DA7">
        <w:t xml:space="preserve"> CQC and NHS England</w:t>
      </w:r>
      <w:r>
        <w:t>.</w:t>
      </w:r>
    </w:p>
    <w:p w14:paraId="0A3F0DCB" w14:textId="77777777" w:rsidR="00A76854" w:rsidRPr="00774DA7" w:rsidRDefault="00A76854" w:rsidP="003E7854">
      <w:pPr>
        <w:pStyle w:val="BodyText"/>
        <w:ind w:right="-455"/>
      </w:pPr>
      <w:r w:rsidRPr="00774DA7">
        <w:t>We use the information that you have given us to:</w:t>
      </w:r>
    </w:p>
    <w:p w14:paraId="3000D201" w14:textId="77777777" w:rsidR="00A76854" w:rsidRPr="00774DA7" w:rsidRDefault="00A76854" w:rsidP="003E7854">
      <w:pPr>
        <w:pStyle w:val="ListBullet"/>
        <w:spacing w:after="120"/>
        <w:ind w:right="-455"/>
      </w:pPr>
      <w:r>
        <w:t>c</w:t>
      </w:r>
      <w:r w:rsidRPr="002C4E94">
        <w:t>onclude whether or not you are fit and proper to carry out the role of board</w:t>
      </w:r>
      <w:r w:rsidRPr="00774DA7">
        <w:t xml:space="preserve"> </w:t>
      </w:r>
      <w:r>
        <w:t>d</w:t>
      </w:r>
      <w:r w:rsidRPr="00774DA7">
        <w:t>irector</w:t>
      </w:r>
    </w:p>
    <w:p w14:paraId="2A853F1D" w14:textId="77777777" w:rsidR="00A76854" w:rsidRPr="00774DA7" w:rsidRDefault="00A76854" w:rsidP="003E7854">
      <w:pPr>
        <w:pStyle w:val="LastBullet"/>
        <w:ind w:right="-455"/>
      </w:pPr>
      <w:r w:rsidRPr="00774DA7">
        <w:t xml:space="preserve">inform the regulators of our assessment </w:t>
      </w:r>
      <w:r w:rsidRPr="002C4E94">
        <w:t>outcome</w:t>
      </w:r>
      <w:r>
        <w:t>.</w:t>
      </w:r>
    </w:p>
    <w:p w14:paraId="54D311B4" w14:textId="77777777" w:rsidR="00A76854" w:rsidRPr="00774DA7" w:rsidRDefault="00A76854" w:rsidP="003E7854">
      <w:pPr>
        <w:pStyle w:val="BodyText"/>
        <w:ind w:right="-455"/>
      </w:pPr>
      <w:r w:rsidRPr="00774DA7">
        <w:t>We may share this information with NHS England, CQC</w:t>
      </w:r>
      <w:r>
        <w:t>,</w:t>
      </w:r>
      <w:r w:rsidRPr="00F276BF">
        <w:rPr>
          <w:rFonts w:cs="Arial"/>
          <w:color w:val="000000"/>
          <w:lang w:eastAsia="en-GB"/>
        </w:rPr>
        <w:t xml:space="preserve"> </w:t>
      </w:r>
      <w:r>
        <w:rPr>
          <w:rFonts w:cs="Arial"/>
          <w:color w:val="000000"/>
          <w:lang w:eastAsia="en-GB"/>
        </w:rPr>
        <w:t>future employers (particularly where they themselves are subject to the FPP requirements),</w:t>
      </w:r>
      <w:r w:rsidRPr="00655465">
        <w:rPr>
          <w:rFonts w:cs="Arial"/>
          <w:color w:val="000000"/>
          <w:lang w:eastAsia="en-GB"/>
        </w:rPr>
        <w:t xml:space="preserve"> </w:t>
      </w:r>
      <w:r>
        <w:t>a</w:t>
      </w:r>
      <w:r w:rsidRPr="00774DA7">
        <w:t>nd professional bodies.</w:t>
      </w:r>
    </w:p>
    <w:p w14:paraId="405AFBE2" w14:textId="77777777" w:rsidR="00A76854" w:rsidRPr="00774DA7" w:rsidRDefault="00A76854" w:rsidP="003E7854">
      <w:pPr>
        <w:pStyle w:val="BodyText"/>
        <w:ind w:right="-455"/>
      </w:pPr>
      <w:r w:rsidRPr="00774DA7">
        <w:t>Under the UK General Data Protection Regulation (UK GDPR), the lawful bases we rely on for processing this information are:</w:t>
      </w:r>
    </w:p>
    <w:p w14:paraId="7D7DF09A" w14:textId="77777777" w:rsidR="00A76854" w:rsidRPr="00774DA7" w:rsidRDefault="00A76854" w:rsidP="003E7854">
      <w:pPr>
        <w:pStyle w:val="LastBullet"/>
        <w:ind w:right="-455"/>
      </w:pPr>
      <w:r w:rsidRPr="00774DA7">
        <w:t>We need it to perform a public task.</w:t>
      </w:r>
    </w:p>
    <w:p w14:paraId="63844C8A" w14:textId="77777777" w:rsidR="00A76854" w:rsidRPr="00774DA7" w:rsidRDefault="00A76854" w:rsidP="003E7854">
      <w:pPr>
        <w:pStyle w:val="Heading4"/>
        <w:ind w:right="-455"/>
      </w:pPr>
      <w:r w:rsidRPr="00774DA7">
        <w:t xml:space="preserve">How we store your personal </w:t>
      </w:r>
      <w:r w:rsidRPr="002C4E94">
        <w:t>information</w:t>
      </w:r>
    </w:p>
    <w:p w14:paraId="65792911" w14:textId="2DC420AE" w:rsidR="00A76854" w:rsidRPr="00774DA7" w:rsidRDefault="00A76854" w:rsidP="003E7854">
      <w:pPr>
        <w:pStyle w:val="BodyText"/>
        <w:ind w:right="-455"/>
      </w:pPr>
      <w:r w:rsidRPr="00774DA7">
        <w:t xml:space="preserve">Your information is securely stored. We keep the ESR FPPT information including the board </w:t>
      </w:r>
      <w:r>
        <w:t>m</w:t>
      </w:r>
      <w:r w:rsidRPr="00774DA7">
        <w:t xml:space="preserve">ember </w:t>
      </w:r>
      <w:r>
        <w:t>r</w:t>
      </w:r>
      <w:r w:rsidRPr="00774DA7">
        <w:t xml:space="preserve">eference, for a career long period. We will then dispose </w:t>
      </w:r>
      <w:r w:rsidR="003E7854">
        <w:t xml:space="preserve">of </w:t>
      </w:r>
      <w:r w:rsidRPr="00774DA7">
        <w:t>your information in accordance with our policies and procedures [insert]</w:t>
      </w:r>
      <w:r w:rsidR="003E7854">
        <w:t>.</w:t>
      </w:r>
    </w:p>
    <w:p w14:paraId="74295055" w14:textId="77777777" w:rsidR="00A76854" w:rsidRPr="00774DA7" w:rsidRDefault="00A76854" w:rsidP="003E7854">
      <w:pPr>
        <w:pStyle w:val="Heading4"/>
        <w:ind w:right="-455"/>
      </w:pPr>
      <w:r w:rsidRPr="00774DA7">
        <w:t xml:space="preserve">Your data </w:t>
      </w:r>
      <w:r w:rsidRPr="002C4E94">
        <w:t>protection</w:t>
      </w:r>
      <w:r w:rsidRPr="00774DA7">
        <w:t xml:space="preserve"> rights</w:t>
      </w:r>
    </w:p>
    <w:p w14:paraId="6FFBC0F1" w14:textId="77777777" w:rsidR="00A76854" w:rsidRPr="00774DA7" w:rsidRDefault="00A76854" w:rsidP="003E7854">
      <w:pPr>
        <w:pStyle w:val="BodyText"/>
        <w:ind w:right="-455"/>
      </w:pPr>
      <w:r w:rsidRPr="00774DA7">
        <w:t>Under data protection law, you have rights including:</w:t>
      </w:r>
    </w:p>
    <w:p w14:paraId="2825C554" w14:textId="77777777" w:rsidR="00A76854" w:rsidRPr="002C4E94" w:rsidRDefault="00A76854" w:rsidP="003E7854">
      <w:pPr>
        <w:pStyle w:val="ListBullet"/>
        <w:spacing w:after="120"/>
      </w:pPr>
      <w:r w:rsidRPr="002C4E94">
        <w:lastRenderedPageBreak/>
        <w:t>Your right of access – You have the right to ask us for copies of your personal information.</w:t>
      </w:r>
    </w:p>
    <w:p w14:paraId="4C0FF105" w14:textId="77777777" w:rsidR="00A76854" w:rsidRPr="002C4E94" w:rsidRDefault="00A76854" w:rsidP="003E7854">
      <w:pPr>
        <w:pStyle w:val="ListBullet"/>
        <w:spacing w:after="120"/>
        <w:ind w:right="-455"/>
      </w:pPr>
      <w:r w:rsidRPr="002C4E94">
        <w:t>Your right to rectification – You have the right to ask us to rectify personal information you think is inaccurate. You also have the right to ask us to complete information you think is incomplete.</w:t>
      </w:r>
    </w:p>
    <w:p w14:paraId="1A9E2DED" w14:textId="77777777" w:rsidR="00A76854" w:rsidRPr="00774DA7" w:rsidRDefault="00A76854" w:rsidP="003E7854">
      <w:pPr>
        <w:pStyle w:val="ListBullet"/>
        <w:spacing w:after="120"/>
        <w:ind w:right="-455"/>
      </w:pPr>
      <w:r w:rsidRPr="00774DA7">
        <w:t>Your right to erasure</w:t>
      </w:r>
      <w:r>
        <w:t xml:space="preserve"> –</w:t>
      </w:r>
      <w:r w:rsidRPr="00774DA7">
        <w:t xml:space="preserve"> You have the right to ask us to erase your personal information in certain circumstances.</w:t>
      </w:r>
    </w:p>
    <w:p w14:paraId="4154A029" w14:textId="77777777" w:rsidR="00A76854" w:rsidRPr="00774DA7" w:rsidRDefault="00A76854" w:rsidP="003E7854">
      <w:pPr>
        <w:pStyle w:val="ListBullet"/>
        <w:spacing w:after="120"/>
        <w:ind w:right="-455"/>
      </w:pPr>
      <w:r w:rsidRPr="00774DA7">
        <w:t xml:space="preserve">Your right to restriction of processing </w:t>
      </w:r>
      <w:r>
        <w:t>–</w:t>
      </w:r>
      <w:r w:rsidRPr="00774DA7">
        <w:t xml:space="preserve"> You have the right to ask us to restrict the processing of your personal information in certain circumstances.</w:t>
      </w:r>
    </w:p>
    <w:p w14:paraId="66910E2C" w14:textId="77777777" w:rsidR="00A76854" w:rsidRPr="00774DA7" w:rsidRDefault="00A76854" w:rsidP="003E7854">
      <w:pPr>
        <w:pStyle w:val="ListBullet"/>
        <w:spacing w:after="120"/>
        <w:ind w:right="-455"/>
      </w:pPr>
      <w:r w:rsidRPr="00774DA7">
        <w:t xml:space="preserve">Your right to object to processing </w:t>
      </w:r>
      <w:r>
        <w:t>–</w:t>
      </w:r>
      <w:r w:rsidRPr="00774DA7">
        <w:t xml:space="preserve"> You have the right to object to the processing of your personal information in certain circumstances.</w:t>
      </w:r>
    </w:p>
    <w:p w14:paraId="65D9A08C" w14:textId="77777777" w:rsidR="00A76854" w:rsidRPr="00774DA7" w:rsidRDefault="00A76854" w:rsidP="003E7854">
      <w:pPr>
        <w:pStyle w:val="ListBullet"/>
        <w:spacing w:after="120"/>
        <w:ind w:right="-455"/>
      </w:pPr>
      <w:r w:rsidRPr="00774DA7">
        <w:t xml:space="preserve">Your right to data portability </w:t>
      </w:r>
      <w:r>
        <w:t>–</w:t>
      </w:r>
      <w:r w:rsidRPr="00774DA7">
        <w:t xml:space="preserve"> You have the right to ask that we transfer the personal information you gave us to another organisation, or to you, in certain circumstances.</w:t>
      </w:r>
    </w:p>
    <w:p w14:paraId="68F110A5" w14:textId="77777777" w:rsidR="00A76854" w:rsidRPr="00774DA7" w:rsidRDefault="00A76854" w:rsidP="003E7854">
      <w:pPr>
        <w:pStyle w:val="LastBullet"/>
        <w:ind w:right="-455"/>
      </w:pPr>
      <w:r w:rsidRPr="00774DA7">
        <w:t>You are not required to pay any charge for exercising your rights. If you make a request, we have one month to respond to you.</w:t>
      </w:r>
    </w:p>
    <w:p w14:paraId="03187877" w14:textId="77777777" w:rsidR="00A76854" w:rsidRPr="00774DA7" w:rsidRDefault="00A76854" w:rsidP="003E7854">
      <w:pPr>
        <w:pStyle w:val="BodyText"/>
        <w:ind w:right="-455"/>
      </w:pPr>
      <w:r w:rsidRPr="00774DA7">
        <w:t>Please contact us at [insert email address, phone number and or postal address] if you wish to make a request.</w:t>
      </w:r>
    </w:p>
    <w:p w14:paraId="5CD21DA2" w14:textId="77777777" w:rsidR="00A76854" w:rsidRPr="002C4E94" w:rsidRDefault="00A76854" w:rsidP="003E7854">
      <w:pPr>
        <w:pStyle w:val="Heading4"/>
        <w:ind w:right="-455"/>
      </w:pPr>
      <w:r w:rsidRPr="00774DA7">
        <w:t>How to complain</w:t>
      </w:r>
    </w:p>
    <w:p w14:paraId="03C7B6BC" w14:textId="77777777" w:rsidR="00A76854" w:rsidRPr="00774DA7" w:rsidRDefault="00A76854" w:rsidP="003E7854">
      <w:pPr>
        <w:pStyle w:val="BodyText"/>
        <w:ind w:right="-455"/>
      </w:pPr>
      <w:r w:rsidRPr="00774DA7">
        <w:t>If you have any concerns about our use of your personal information, you can make a complaint to us at [Insert your organisation’s contact details for data protection queries]. You can also complain to the ICO if you are unhappy with how we have used your data.</w:t>
      </w:r>
    </w:p>
    <w:p w14:paraId="1FB9FD7A" w14:textId="77777777" w:rsidR="00A76854" w:rsidRPr="002C4E94" w:rsidRDefault="00A76854" w:rsidP="003E7854">
      <w:pPr>
        <w:pStyle w:val="Heading4"/>
        <w:ind w:right="-455"/>
      </w:pPr>
      <w:r w:rsidRPr="00774DA7">
        <w:t>The ICO’s address</w:t>
      </w:r>
    </w:p>
    <w:p w14:paraId="3D3DE71F" w14:textId="77777777" w:rsidR="00A76854" w:rsidRPr="00774DA7" w:rsidRDefault="00A76854" w:rsidP="003E7854">
      <w:pPr>
        <w:pStyle w:val="BodyTextNoSpacing"/>
        <w:spacing w:line="276" w:lineRule="auto"/>
        <w:ind w:right="-454"/>
      </w:pPr>
      <w:r w:rsidRPr="00774DA7">
        <w:t>Information Commissioner’s Office</w:t>
      </w:r>
    </w:p>
    <w:p w14:paraId="0AD853C7" w14:textId="77777777" w:rsidR="00A76854" w:rsidRPr="00774DA7" w:rsidRDefault="00A76854" w:rsidP="003E7854">
      <w:pPr>
        <w:pStyle w:val="BodyTextNoSpacing"/>
        <w:spacing w:line="276" w:lineRule="auto"/>
        <w:ind w:right="-454"/>
      </w:pPr>
      <w:r w:rsidRPr="00774DA7">
        <w:t>Wycliffe House</w:t>
      </w:r>
    </w:p>
    <w:p w14:paraId="28129FA8" w14:textId="77777777" w:rsidR="00A76854" w:rsidRPr="00774DA7" w:rsidRDefault="00A76854" w:rsidP="003E7854">
      <w:pPr>
        <w:pStyle w:val="BodyTextNoSpacing"/>
        <w:spacing w:line="276" w:lineRule="auto"/>
        <w:ind w:right="-454"/>
      </w:pPr>
      <w:r w:rsidRPr="00774DA7">
        <w:t>Water Lane</w:t>
      </w:r>
    </w:p>
    <w:p w14:paraId="6D83C9DE" w14:textId="77777777" w:rsidR="00A76854" w:rsidRPr="00774DA7" w:rsidRDefault="00A76854" w:rsidP="003E7854">
      <w:pPr>
        <w:pStyle w:val="BodyTextNoSpacing"/>
        <w:spacing w:line="276" w:lineRule="auto"/>
        <w:ind w:right="-454"/>
      </w:pPr>
      <w:r w:rsidRPr="00774DA7">
        <w:t>Wilmslow</w:t>
      </w:r>
    </w:p>
    <w:p w14:paraId="73E441AE" w14:textId="77777777" w:rsidR="00A76854" w:rsidRPr="00774DA7" w:rsidRDefault="00A76854" w:rsidP="003E7854">
      <w:pPr>
        <w:pStyle w:val="BodyTextNoSpacing"/>
        <w:spacing w:line="276" w:lineRule="auto"/>
        <w:ind w:right="-454"/>
      </w:pPr>
      <w:r w:rsidRPr="00774DA7">
        <w:t>Cheshire</w:t>
      </w:r>
    </w:p>
    <w:p w14:paraId="16B8B01E" w14:textId="77777777" w:rsidR="00A76854" w:rsidRPr="00774DA7" w:rsidRDefault="00A76854" w:rsidP="003E7854">
      <w:pPr>
        <w:pStyle w:val="BodyText"/>
        <w:spacing w:after="0" w:line="276" w:lineRule="auto"/>
        <w:ind w:right="-454"/>
      </w:pPr>
      <w:r w:rsidRPr="00774DA7">
        <w:t>SK9 5AF</w:t>
      </w:r>
    </w:p>
    <w:p w14:paraId="5F49DD53" w14:textId="2A9A62DF" w:rsidR="005E4CF5" w:rsidRPr="00991A82" w:rsidRDefault="00A76854" w:rsidP="003E7854">
      <w:pPr>
        <w:pStyle w:val="BodyText"/>
        <w:spacing w:after="0" w:line="276" w:lineRule="auto"/>
        <w:ind w:right="-454"/>
      </w:pPr>
      <w:r w:rsidRPr="00774DA7">
        <w:t xml:space="preserve">Helpline number: 0303 123 1113 ICO website: </w:t>
      </w:r>
      <w:hyperlink r:id="rId13" w:history="1">
        <w:r w:rsidRPr="00774DA7">
          <w:rPr>
            <w:rStyle w:val="Hyperlink"/>
          </w:rPr>
          <w:t>https://www.ico.org.uk</w:t>
        </w:r>
      </w:hyperlink>
      <w:bookmarkEnd w:id="1"/>
    </w:p>
    <w:sectPr w:rsidR="005E4CF5" w:rsidRPr="00991A82" w:rsidSect="00F4581E">
      <w:footerReference w:type="default" r:id="rId14"/>
      <w:pgSz w:w="11906" w:h="16838" w:code="9"/>
      <w:pgMar w:top="1985" w:right="1928" w:bottom="1247" w:left="1077" w:header="624"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F7BB1" w14:textId="77777777" w:rsidR="00B00AD1" w:rsidRDefault="00B00AD1" w:rsidP="00C62674">
      <w:r>
        <w:separator/>
      </w:r>
    </w:p>
  </w:endnote>
  <w:endnote w:type="continuationSeparator" w:id="0">
    <w:p w14:paraId="648338B1" w14:textId="77777777" w:rsidR="00B00AD1" w:rsidRDefault="00B00AD1" w:rsidP="00C62674">
      <w:r>
        <w:continuationSeparator/>
      </w:r>
    </w:p>
  </w:endnote>
  <w:endnote w:type="continuationNotice" w:id="1">
    <w:p w14:paraId="69A4EDB2" w14:textId="77777777" w:rsidR="00B00AD1" w:rsidRDefault="00B00A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INOT">
    <w:altName w:val="Arial"/>
    <w:panose1 w:val="00000000000000000000"/>
    <w:charset w:val="00"/>
    <w:family w:val="swiss"/>
    <w:notTrueType/>
    <w:pitch w:val="variable"/>
    <w:sig w:usb0="800000AF" w:usb1="4000207B" w:usb2="00000008"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0206908"/>
      <w:docPartObj>
        <w:docPartGallery w:val="Page Numbers (Bottom of Page)"/>
        <w:docPartUnique/>
      </w:docPartObj>
    </w:sdtPr>
    <w:sdtEndPr/>
    <w:sdtContent>
      <w:p w14:paraId="7BFA8E25" w14:textId="47E7B06B" w:rsidR="00077A35" w:rsidRDefault="00077A35">
        <w:pPr>
          <w:pStyle w:val="Footer"/>
          <w:jc w:val="center"/>
        </w:pPr>
        <w:r>
          <w:fldChar w:fldCharType="begin"/>
        </w:r>
        <w:r>
          <w:instrText>PAGE   \* MERGEFORMAT</w:instrText>
        </w:r>
        <w:r>
          <w:fldChar w:fldCharType="separate"/>
        </w:r>
        <w:r>
          <w:t>2</w:t>
        </w:r>
        <w:r>
          <w:fldChar w:fldCharType="end"/>
        </w:r>
      </w:p>
    </w:sdtContent>
  </w:sdt>
  <w:p w14:paraId="6ECCF1D1" w14:textId="49477822" w:rsidR="00254CE2" w:rsidRPr="00077A35" w:rsidRDefault="00254CE2" w:rsidP="00077A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F17D53" w14:textId="77777777" w:rsidR="00B00AD1" w:rsidRDefault="00B00AD1" w:rsidP="00C62674">
      <w:r>
        <w:separator/>
      </w:r>
    </w:p>
  </w:footnote>
  <w:footnote w:type="continuationSeparator" w:id="0">
    <w:p w14:paraId="60AFD363" w14:textId="77777777" w:rsidR="00B00AD1" w:rsidRDefault="00B00AD1" w:rsidP="00C62674">
      <w:r>
        <w:continuationSeparator/>
      </w:r>
    </w:p>
  </w:footnote>
  <w:footnote w:type="continuationNotice" w:id="1">
    <w:p w14:paraId="3A5A9CB8" w14:textId="77777777" w:rsidR="00B00AD1" w:rsidRDefault="00B00AD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7A0F72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D426D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D76471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84ED5C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B9056A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82C04F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268E3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1CCBEB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49FCB0FC"/>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1401981"/>
    <w:multiLevelType w:val="multilevel"/>
    <w:tmpl w:val="BFEEBD28"/>
    <w:name w:val="nhs_bodytext"/>
    <w:styleLink w:val="NHSBodyText"/>
    <w:lvl w:ilvl="0">
      <w:start w:val="1"/>
      <w:numFmt w:val="decimal"/>
      <w:pStyle w:val="BodyText2"/>
      <w:lvlText w:val="%1."/>
      <w:lvlJc w:val="left"/>
      <w:pPr>
        <w:tabs>
          <w:tab w:val="num" w:pos="567"/>
        </w:tabs>
        <w:ind w:left="567" w:hanging="56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6494B87"/>
    <w:multiLevelType w:val="hybridMultilevel"/>
    <w:tmpl w:val="90885D44"/>
    <w:lvl w:ilvl="0" w:tplc="D90C33A0">
      <w:start w:val="9"/>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2870B8B"/>
    <w:multiLevelType w:val="multilevel"/>
    <w:tmpl w:val="FE64C92E"/>
    <w:name w:val="nhs_headings"/>
    <w:styleLink w:val="NHSHeadings"/>
    <w:lvl w:ilvl="0">
      <w:start w:val="1"/>
      <w:numFmt w:val="decimal"/>
      <w:pStyle w:val="Heading1Numbered"/>
      <w:suff w:val="space"/>
      <w:lvlText w:val="%1."/>
      <w:lvlJc w:val="left"/>
      <w:pPr>
        <w:ind w:left="0" w:firstLine="0"/>
      </w:pPr>
      <w:rPr>
        <w:rFonts w:hint="default"/>
      </w:rPr>
    </w:lvl>
    <w:lvl w:ilvl="1">
      <w:start w:val="1"/>
      <w:numFmt w:val="decimal"/>
      <w:pStyle w:val="Heading2Numbered"/>
      <w:suff w:val="space"/>
      <w:lvlText w:val="%1.%2"/>
      <w:lvlJc w:val="left"/>
      <w:pPr>
        <w:ind w:left="0" w:firstLine="0"/>
      </w:pPr>
      <w:rPr>
        <w:rFonts w:hint="default"/>
      </w:rPr>
    </w:lvl>
    <w:lvl w:ilvl="2">
      <w:start w:val="1"/>
      <w:numFmt w:val="decimal"/>
      <w:pStyle w:val="Heading3Numbered"/>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3B82E06"/>
    <w:multiLevelType w:val="multilevel"/>
    <w:tmpl w:val="7640E3AA"/>
    <w:name w:val="nhs_bullets"/>
    <w:styleLink w:val="NHSBullets"/>
    <w:lvl w:ilvl="0">
      <w:start w:val="1"/>
      <w:numFmt w:val="bullet"/>
      <w:pStyle w:val="ListBullet"/>
      <w:lvlText w:val=""/>
      <w:lvlJc w:val="left"/>
      <w:pPr>
        <w:tabs>
          <w:tab w:val="num" w:pos="567"/>
        </w:tabs>
        <w:ind w:left="851" w:hanging="284"/>
      </w:pPr>
      <w:rPr>
        <w:rFonts w:ascii="Symbol" w:hAnsi="Symbol" w:hint="default"/>
        <w:color w:val="005EB8"/>
      </w:rPr>
    </w:lvl>
    <w:lvl w:ilvl="1">
      <w:start w:val="1"/>
      <w:numFmt w:val="bullet"/>
      <w:pStyle w:val="ListBullet2"/>
      <w:lvlText w:val="‒"/>
      <w:lvlJc w:val="left"/>
      <w:pPr>
        <w:tabs>
          <w:tab w:val="num" w:pos="1134"/>
        </w:tabs>
        <w:ind w:left="1134" w:hanging="283"/>
      </w:pPr>
      <w:rPr>
        <w:rFonts w:ascii="Arial" w:hAnsi="Arial" w:hint="default"/>
        <w:color w:val="005EB8"/>
      </w:rPr>
    </w:lvl>
    <w:lvl w:ilvl="2">
      <w:start w:val="1"/>
      <w:numFmt w:val="bullet"/>
      <w:pStyle w:val="ListBullet3"/>
      <w:lvlText w:val=""/>
      <w:lvlJc w:val="left"/>
      <w:pPr>
        <w:tabs>
          <w:tab w:val="num" w:pos="1072"/>
        </w:tabs>
        <w:ind w:left="1043" w:hanging="329"/>
      </w:pPr>
      <w:rPr>
        <w:rFonts w:ascii="Symbol" w:hAnsi="Symbol" w:hint="default"/>
        <w:color w:val="auto"/>
      </w:rPr>
    </w:lvl>
    <w:lvl w:ilvl="3">
      <w:start w:val="1"/>
      <w:numFmt w:val="bullet"/>
      <w:pStyle w:val="ListBullet4"/>
      <w:lvlText w:val=""/>
      <w:lvlJc w:val="left"/>
      <w:pPr>
        <w:tabs>
          <w:tab w:val="num" w:pos="1429"/>
        </w:tabs>
        <w:ind w:left="1429" w:hanging="357"/>
      </w:pPr>
      <w:rPr>
        <w:rFonts w:ascii="Symbol" w:hAnsi="Symbol" w:hint="default"/>
        <w:color w:val="auto"/>
      </w:rPr>
    </w:lvl>
    <w:lvl w:ilvl="4">
      <w:start w:val="1"/>
      <w:numFmt w:val="bullet"/>
      <w:pStyle w:val="ListBullet5"/>
      <w:lvlText w:val=""/>
      <w:lvlJc w:val="left"/>
      <w:pPr>
        <w:tabs>
          <w:tab w:val="num" w:pos="1786"/>
        </w:tabs>
        <w:ind w:left="1786" w:hanging="357"/>
      </w:pPr>
      <w:rPr>
        <w:rFonts w:ascii="Symbol" w:hAnsi="Symbol" w:hint="default"/>
        <w:color w:val="auto"/>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1E97494D"/>
    <w:multiLevelType w:val="multilevel"/>
    <w:tmpl w:val="65E4417A"/>
    <w:name w:val="eod_numbers"/>
    <w:styleLink w:val="NHSListNumbers"/>
    <w:lvl w:ilvl="0">
      <w:start w:val="1"/>
      <w:numFmt w:val="decimal"/>
      <w:pStyle w:val="ListNumber"/>
      <w:lvlText w:val="%1)"/>
      <w:lvlJc w:val="left"/>
      <w:pPr>
        <w:tabs>
          <w:tab w:val="num" w:pos="1021"/>
        </w:tabs>
        <w:ind w:left="1021" w:hanging="454"/>
      </w:pPr>
      <w:rPr>
        <w:rFonts w:hint="default"/>
      </w:rPr>
    </w:lvl>
    <w:lvl w:ilvl="1">
      <w:start w:val="1"/>
      <w:numFmt w:val="lowerLetter"/>
      <w:pStyle w:val="ListNumber2"/>
      <w:lvlText w:val="%2)"/>
      <w:lvlJc w:val="left"/>
      <w:pPr>
        <w:tabs>
          <w:tab w:val="num" w:pos="1474"/>
        </w:tabs>
        <w:ind w:left="1474" w:hanging="453"/>
      </w:pPr>
      <w:rPr>
        <w:rFonts w:hint="default"/>
      </w:rPr>
    </w:lvl>
    <w:lvl w:ilvl="2">
      <w:start w:val="1"/>
      <w:numFmt w:val="lowerRoman"/>
      <w:pStyle w:val="ListNumber3"/>
      <w:lvlText w:val="%3)"/>
      <w:lvlJc w:val="left"/>
      <w:pPr>
        <w:tabs>
          <w:tab w:val="num" w:pos="1928"/>
        </w:tabs>
        <w:ind w:left="1928" w:hanging="454"/>
      </w:pPr>
      <w:rPr>
        <w:rFonts w:hint="default"/>
      </w:rPr>
    </w:lvl>
    <w:lvl w:ilvl="3">
      <w:start w:val="1"/>
      <w:numFmt w:val="decimal"/>
      <w:pStyle w:val="ListNumber4"/>
      <w:lvlText w:val="(%4)"/>
      <w:lvlJc w:val="left"/>
      <w:pPr>
        <w:tabs>
          <w:tab w:val="num" w:pos="1429"/>
        </w:tabs>
        <w:ind w:left="1429" w:hanging="357"/>
      </w:pPr>
      <w:rPr>
        <w:rFonts w:hint="default"/>
      </w:rPr>
    </w:lvl>
    <w:lvl w:ilvl="4">
      <w:start w:val="1"/>
      <w:numFmt w:val="lowerLetter"/>
      <w:pStyle w:val="ListNumber5"/>
      <w:lvlText w:val="(%5)"/>
      <w:lvlJc w:val="left"/>
      <w:pPr>
        <w:tabs>
          <w:tab w:val="num" w:pos="1786"/>
        </w:tabs>
        <w:ind w:left="1786" w:hanging="35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EF37E34"/>
    <w:multiLevelType w:val="multilevel"/>
    <w:tmpl w:val="7D4A18DC"/>
    <w:name w:val="nhs_table_bullets"/>
    <w:styleLink w:val="NHSTableBullets"/>
    <w:lvl w:ilvl="0">
      <w:start w:val="1"/>
      <w:numFmt w:val="bullet"/>
      <w:pStyle w:val="TableBullet"/>
      <w:lvlText w:val=""/>
      <w:lvlJc w:val="left"/>
      <w:pPr>
        <w:tabs>
          <w:tab w:val="num" w:pos="284"/>
        </w:tabs>
        <w:ind w:left="284" w:hanging="284"/>
      </w:pPr>
      <w:rPr>
        <w:rFonts w:ascii="Symbol" w:hAnsi="Symbol" w:hint="default"/>
        <w:color w:val="005EB8"/>
      </w:rPr>
    </w:lvl>
    <w:lvl w:ilvl="1">
      <w:start w:val="1"/>
      <w:numFmt w:val="bullet"/>
      <w:pStyle w:val="TableBullet2"/>
      <w:lvlText w:val="‒"/>
      <w:lvlJc w:val="left"/>
      <w:pPr>
        <w:tabs>
          <w:tab w:val="num" w:pos="567"/>
        </w:tabs>
        <w:ind w:left="567" w:hanging="283"/>
      </w:pPr>
      <w:rPr>
        <w:rFonts w:ascii="Arial" w:hAnsi="Arial" w:hint="default"/>
        <w:color w:val="005EB8"/>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4A0E4B38"/>
    <w:multiLevelType w:val="multilevel"/>
    <w:tmpl w:val="65E4417A"/>
    <w:numStyleLink w:val="NHSListNumbers"/>
  </w:abstractNum>
  <w:abstractNum w:abstractNumId="16" w15:restartNumberingAfterBreak="0">
    <w:nsid w:val="50470889"/>
    <w:multiLevelType w:val="hybridMultilevel"/>
    <w:tmpl w:val="3D2AD0A0"/>
    <w:lvl w:ilvl="0" w:tplc="1624C730">
      <w:numFmt w:val="bullet"/>
      <w:lvlText w:val="•"/>
      <w:lvlJc w:val="left"/>
      <w:pPr>
        <w:ind w:left="720" w:hanging="360"/>
      </w:pPr>
      <w:rPr>
        <w:rFonts w:ascii="DINOT" w:eastAsia="MS Mincho" w:hAnsi="DINOT" w:cs="DINO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11C1038"/>
    <w:multiLevelType w:val="hybridMultilevel"/>
    <w:tmpl w:val="F280B2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F6F1797"/>
    <w:multiLevelType w:val="hybridMultilevel"/>
    <w:tmpl w:val="EF2CF14E"/>
    <w:lvl w:ilvl="0" w:tplc="ADCE2C50">
      <w:start w:val="7"/>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58688181">
    <w:abstractNumId w:val="8"/>
  </w:num>
  <w:num w:numId="2" w16cid:durableId="264775135">
    <w:abstractNumId w:val="7"/>
  </w:num>
  <w:num w:numId="3" w16cid:durableId="1435860465">
    <w:abstractNumId w:val="6"/>
  </w:num>
  <w:num w:numId="4" w16cid:durableId="926573843">
    <w:abstractNumId w:val="5"/>
  </w:num>
  <w:num w:numId="5" w16cid:durableId="500241227">
    <w:abstractNumId w:val="4"/>
  </w:num>
  <w:num w:numId="6" w16cid:durableId="1421753699">
    <w:abstractNumId w:val="15"/>
  </w:num>
  <w:num w:numId="7" w16cid:durableId="587692341">
    <w:abstractNumId w:val="3"/>
  </w:num>
  <w:num w:numId="8" w16cid:durableId="1339775094">
    <w:abstractNumId w:val="2"/>
  </w:num>
  <w:num w:numId="9" w16cid:durableId="1310746037">
    <w:abstractNumId w:val="1"/>
  </w:num>
  <w:num w:numId="10" w16cid:durableId="1461729498">
    <w:abstractNumId w:val="0"/>
  </w:num>
  <w:num w:numId="11" w16cid:durableId="863789148">
    <w:abstractNumId w:val="12"/>
    <w:lvlOverride w:ilvl="0">
      <w:lvl w:ilvl="0">
        <w:start w:val="1"/>
        <w:numFmt w:val="bullet"/>
        <w:pStyle w:val="ListBullet"/>
        <w:lvlText w:val=""/>
        <w:lvlJc w:val="left"/>
        <w:pPr>
          <w:tabs>
            <w:tab w:val="num" w:pos="567"/>
          </w:tabs>
          <w:ind w:left="851" w:hanging="284"/>
        </w:pPr>
        <w:rPr>
          <w:rFonts w:ascii="Symbol" w:hAnsi="Symbol" w:hint="default"/>
          <w:color w:val="auto"/>
        </w:rPr>
      </w:lvl>
    </w:lvlOverride>
  </w:num>
  <w:num w:numId="12" w16cid:durableId="5289522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83271473">
    <w:abstractNumId w:val="13"/>
  </w:num>
  <w:num w:numId="14" w16cid:durableId="46917314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08190353">
    <w:abstractNumId w:val="14"/>
  </w:num>
  <w:num w:numId="16" w16cid:durableId="665521955">
    <w:abstractNumId w:val="11"/>
  </w:num>
  <w:num w:numId="17" w16cid:durableId="1059017349">
    <w:abstractNumId w:val="9"/>
  </w:num>
  <w:num w:numId="18" w16cid:durableId="209809275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92701775">
    <w:abstractNumId w:val="16"/>
  </w:num>
  <w:num w:numId="20" w16cid:durableId="1118063222">
    <w:abstractNumId w:val="18"/>
  </w:num>
  <w:num w:numId="21" w16cid:durableId="1178348444">
    <w:abstractNumId w:val="10"/>
  </w:num>
  <w:num w:numId="22" w16cid:durableId="479929560">
    <w:abstractNumId w:val="17"/>
  </w:num>
  <w:num w:numId="23" w16cid:durableId="210306807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BD9"/>
    <w:rsid w:val="00003AE8"/>
    <w:rsid w:val="00015E1E"/>
    <w:rsid w:val="000374B0"/>
    <w:rsid w:val="00052779"/>
    <w:rsid w:val="000552A9"/>
    <w:rsid w:val="0007303C"/>
    <w:rsid w:val="00077A35"/>
    <w:rsid w:val="00080805"/>
    <w:rsid w:val="00087FD8"/>
    <w:rsid w:val="000C3F71"/>
    <w:rsid w:val="000E1FF7"/>
    <w:rsid w:val="000F0D5C"/>
    <w:rsid w:val="001022F0"/>
    <w:rsid w:val="00105E5D"/>
    <w:rsid w:val="00106B6E"/>
    <w:rsid w:val="0011344A"/>
    <w:rsid w:val="00113933"/>
    <w:rsid w:val="001241F4"/>
    <w:rsid w:val="0013255E"/>
    <w:rsid w:val="0014017A"/>
    <w:rsid w:val="0016281C"/>
    <w:rsid w:val="00174A91"/>
    <w:rsid w:val="0019102C"/>
    <w:rsid w:val="001A3D7E"/>
    <w:rsid w:val="001B07B4"/>
    <w:rsid w:val="001B1670"/>
    <w:rsid w:val="001B1DBA"/>
    <w:rsid w:val="001C2EE8"/>
    <w:rsid w:val="001F05DE"/>
    <w:rsid w:val="001F0F77"/>
    <w:rsid w:val="001F1B48"/>
    <w:rsid w:val="0021045A"/>
    <w:rsid w:val="002127F0"/>
    <w:rsid w:val="0021516C"/>
    <w:rsid w:val="00224B11"/>
    <w:rsid w:val="00244BB6"/>
    <w:rsid w:val="00246FF7"/>
    <w:rsid w:val="00254CE2"/>
    <w:rsid w:val="00272B59"/>
    <w:rsid w:val="0027399B"/>
    <w:rsid w:val="00281427"/>
    <w:rsid w:val="002835F1"/>
    <w:rsid w:val="002856DE"/>
    <w:rsid w:val="00286279"/>
    <w:rsid w:val="00287104"/>
    <w:rsid w:val="002A5094"/>
    <w:rsid w:val="002C26F8"/>
    <w:rsid w:val="002D6BF8"/>
    <w:rsid w:val="0030692D"/>
    <w:rsid w:val="0031081C"/>
    <w:rsid w:val="00310E0F"/>
    <w:rsid w:val="00341253"/>
    <w:rsid w:val="003461F6"/>
    <w:rsid w:val="003506FF"/>
    <w:rsid w:val="00366440"/>
    <w:rsid w:val="003861DB"/>
    <w:rsid w:val="00390B7C"/>
    <w:rsid w:val="003B6559"/>
    <w:rsid w:val="003C56CE"/>
    <w:rsid w:val="003E5D6A"/>
    <w:rsid w:val="003E7854"/>
    <w:rsid w:val="00405B0F"/>
    <w:rsid w:val="004222D8"/>
    <w:rsid w:val="00424B56"/>
    <w:rsid w:val="00442A9A"/>
    <w:rsid w:val="0048604D"/>
    <w:rsid w:val="004A5520"/>
    <w:rsid w:val="004B23E4"/>
    <w:rsid w:val="004D0EE1"/>
    <w:rsid w:val="004F1D47"/>
    <w:rsid w:val="004F2E2C"/>
    <w:rsid w:val="005015E9"/>
    <w:rsid w:val="00510CDF"/>
    <w:rsid w:val="00516192"/>
    <w:rsid w:val="00523DE4"/>
    <w:rsid w:val="00524EDA"/>
    <w:rsid w:val="00534D4A"/>
    <w:rsid w:val="00551613"/>
    <w:rsid w:val="0055406D"/>
    <w:rsid w:val="00554FC7"/>
    <w:rsid w:val="00557851"/>
    <w:rsid w:val="00560CE5"/>
    <w:rsid w:val="005662C6"/>
    <w:rsid w:val="00567FB4"/>
    <w:rsid w:val="00570BC3"/>
    <w:rsid w:val="005806C1"/>
    <w:rsid w:val="005B1754"/>
    <w:rsid w:val="005D6713"/>
    <w:rsid w:val="005D6E20"/>
    <w:rsid w:val="005E1C9F"/>
    <w:rsid w:val="005E2BD9"/>
    <w:rsid w:val="005E4CF5"/>
    <w:rsid w:val="005E6568"/>
    <w:rsid w:val="005F4852"/>
    <w:rsid w:val="0061299F"/>
    <w:rsid w:val="00623527"/>
    <w:rsid w:val="00630977"/>
    <w:rsid w:val="0064622F"/>
    <w:rsid w:val="006630E0"/>
    <w:rsid w:val="006677EA"/>
    <w:rsid w:val="00667CF9"/>
    <w:rsid w:val="00675634"/>
    <w:rsid w:val="0067577A"/>
    <w:rsid w:val="00677B49"/>
    <w:rsid w:val="00680F61"/>
    <w:rsid w:val="006B3373"/>
    <w:rsid w:val="006D3FD1"/>
    <w:rsid w:val="006D4369"/>
    <w:rsid w:val="006E504F"/>
    <w:rsid w:val="006F7D7A"/>
    <w:rsid w:val="00702CA1"/>
    <w:rsid w:val="007205DB"/>
    <w:rsid w:val="00722F9F"/>
    <w:rsid w:val="007277EF"/>
    <w:rsid w:val="00733F2A"/>
    <w:rsid w:val="00747FE5"/>
    <w:rsid w:val="007542A0"/>
    <w:rsid w:val="007808F8"/>
    <w:rsid w:val="00794426"/>
    <w:rsid w:val="00797721"/>
    <w:rsid w:val="007B75D2"/>
    <w:rsid w:val="007C1D58"/>
    <w:rsid w:val="007C4898"/>
    <w:rsid w:val="007C57D8"/>
    <w:rsid w:val="007E047C"/>
    <w:rsid w:val="007F2E69"/>
    <w:rsid w:val="007F63A9"/>
    <w:rsid w:val="007F6E18"/>
    <w:rsid w:val="007F790E"/>
    <w:rsid w:val="00802E21"/>
    <w:rsid w:val="00804077"/>
    <w:rsid w:val="00833395"/>
    <w:rsid w:val="00833945"/>
    <w:rsid w:val="00837FAC"/>
    <w:rsid w:val="008500AE"/>
    <w:rsid w:val="0085579E"/>
    <w:rsid w:val="00857AA3"/>
    <w:rsid w:val="00862C91"/>
    <w:rsid w:val="00871278"/>
    <w:rsid w:val="00876072"/>
    <w:rsid w:val="00885268"/>
    <w:rsid w:val="008C2BEE"/>
    <w:rsid w:val="008D1CA5"/>
    <w:rsid w:val="008E6AE9"/>
    <w:rsid w:val="00900DEC"/>
    <w:rsid w:val="00902CE8"/>
    <w:rsid w:val="009323AA"/>
    <w:rsid w:val="00944D46"/>
    <w:rsid w:val="00946137"/>
    <w:rsid w:val="00947295"/>
    <w:rsid w:val="009539AC"/>
    <w:rsid w:val="009555C2"/>
    <w:rsid w:val="00981245"/>
    <w:rsid w:val="00991A82"/>
    <w:rsid w:val="00994709"/>
    <w:rsid w:val="009A120A"/>
    <w:rsid w:val="009A1A5D"/>
    <w:rsid w:val="009A7926"/>
    <w:rsid w:val="009B4D19"/>
    <w:rsid w:val="009B7C41"/>
    <w:rsid w:val="009E142E"/>
    <w:rsid w:val="009E4E7C"/>
    <w:rsid w:val="009E6675"/>
    <w:rsid w:val="009F4304"/>
    <w:rsid w:val="00A0435B"/>
    <w:rsid w:val="00A05FD0"/>
    <w:rsid w:val="00A10A92"/>
    <w:rsid w:val="00A13EEA"/>
    <w:rsid w:val="00A2218A"/>
    <w:rsid w:val="00A31A7A"/>
    <w:rsid w:val="00A33B00"/>
    <w:rsid w:val="00A438F6"/>
    <w:rsid w:val="00A70282"/>
    <w:rsid w:val="00A718C4"/>
    <w:rsid w:val="00A76854"/>
    <w:rsid w:val="00A94430"/>
    <w:rsid w:val="00AA040A"/>
    <w:rsid w:val="00AA0777"/>
    <w:rsid w:val="00AA0C80"/>
    <w:rsid w:val="00AA4EF4"/>
    <w:rsid w:val="00AB508B"/>
    <w:rsid w:val="00AD18B5"/>
    <w:rsid w:val="00AD6297"/>
    <w:rsid w:val="00AF1E21"/>
    <w:rsid w:val="00AF549A"/>
    <w:rsid w:val="00B00AD1"/>
    <w:rsid w:val="00B045E4"/>
    <w:rsid w:val="00B235F8"/>
    <w:rsid w:val="00B378E1"/>
    <w:rsid w:val="00B442E5"/>
    <w:rsid w:val="00B45654"/>
    <w:rsid w:val="00B936A9"/>
    <w:rsid w:val="00BC3CB2"/>
    <w:rsid w:val="00BC68A0"/>
    <w:rsid w:val="00BC695F"/>
    <w:rsid w:val="00BC7EA1"/>
    <w:rsid w:val="00BD1283"/>
    <w:rsid w:val="00BD795A"/>
    <w:rsid w:val="00BE7AED"/>
    <w:rsid w:val="00C2452D"/>
    <w:rsid w:val="00C4790F"/>
    <w:rsid w:val="00C62674"/>
    <w:rsid w:val="00C63AC1"/>
    <w:rsid w:val="00C71AE6"/>
    <w:rsid w:val="00C7653C"/>
    <w:rsid w:val="00C936D7"/>
    <w:rsid w:val="00C93CAA"/>
    <w:rsid w:val="00C94874"/>
    <w:rsid w:val="00CB207C"/>
    <w:rsid w:val="00CB273B"/>
    <w:rsid w:val="00CB4716"/>
    <w:rsid w:val="00CB6D73"/>
    <w:rsid w:val="00CC1798"/>
    <w:rsid w:val="00CC2151"/>
    <w:rsid w:val="00CD04AA"/>
    <w:rsid w:val="00CE0FD5"/>
    <w:rsid w:val="00CF3E44"/>
    <w:rsid w:val="00CF4164"/>
    <w:rsid w:val="00D05380"/>
    <w:rsid w:val="00D208BC"/>
    <w:rsid w:val="00D231D9"/>
    <w:rsid w:val="00D37523"/>
    <w:rsid w:val="00D57CB4"/>
    <w:rsid w:val="00D93CB9"/>
    <w:rsid w:val="00DA00A2"/>
    <w:rsid w:val="00DB0380"/>
    <w:rsid w:val="00DD0DDC"/>
    <w:rsid w:val="00DD1AE3"/>
    <w:rsid w:val="00DD5FEF"/>
    <w:rsid w:val="00DD7669"/>
    <w:rsid w:val="00E01307"/>
    <w:rsid w:val="00E22216"/>
    <w:rsid w:val="00E22DA9"/>
    <w:rsid w:val="00E651A3"/>
    <w:rsid w:val="00E675CC"/>
    <w:rsid w:val="00E74137"/>
    <w:rsid w:val="00E744E4"/>
    <w:rsid w:val="00E808F8"/>
    <w:rsid w:val="00E835E6"/>
    <w:rsid w:val="00E913B8"/>
    <w:rsid w:val="00E941BF"/>
    <w:rsid w:val="00E969DE"/>
    <w:rsid w:val="00E971B0"/>
    <w:rsid w:val="00EB3EEB"/>
    <w:rsid w:val="00EB6D85"/>
    <w:rsid w:val="00ED36D7"/>
    <w:rsid w:val="00F00882"/>
    <w:rsid w:val="00F03D69"/>
    <w:rsid w:val="00F12F22"/>
    <w:rsid w:val="00F16CA6"/>
    <w:rsid w:val="00F43834"/>
    <w:rsid w:val="00F4581E"/>
    <w:rsid w:val="00F553B6"/>
    <w:rsid w:val="00F61F92"/>
    <w:rsid w:val="00F82BAD"/>
    <w:rsid w:val="00F86A73"/>
    <w:rsid w:val="00FC14B3"/>
    <w:rsid w:val="00FC6811"/>
    <w:rsid w:val="00FC696B"/>
    <w:rsid w:val="00FD4951"/>
    <w:rsid w:val="00FE6BE8"/>
    <w:rsid w:val="00FF15C3"/>
    <w:rsid w:val="00FF52CC"/>
    <w:rsid w:val="18D7F3E1"/>
    <w:rsid w:val="3BF9D419"/>
    <w:rsid w:val="7FD897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02EEAF"/>
  <w15:chartTrackingRefBased/>
  <w15:docId w15:val="{4A30AFA6-7E63-4708-A3C3-6B01B531F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color w:val="231F20"/>
        <w:sz w:val="24"/>
        <w:szCs w:val="24"/>
        <w:lang w:val="en-GB"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4" w:qFormat="1"/>
    <w:lsdException w:name="List Number" w:uiPriority="14"/>
    <w:lsdException w:name="List 2" w:semiHidden="1" w:unhideWhenUsed="1"/>
    <w:lsdException w:name="List 3" w:semiHidden="1" w:unhideWhenUsed="1"/>
    <w:lsdException w:name="List 4" w:semiHidden="1" w:unhideWhenUsed="1"/>
    <w:lsdException w:name="List 5" w:semiHidden="1" w:unhideWhenUsed="1"/>
    <w:lsdException w:name="List Bullet 2" w:uiPriority="14" w:qFormat="1"/>
    <w:lsdException w:name="List Bullet 3" w:uiPriority="14" w:qFormat="1"/>
    <w:lsdException w:name="List Bullet 4" w:uiPriority="14"/>
    <w:lsdException w:name="List Bullet 5" w:uiPriority="14"/>
    <w:lsdException w:name="List Number 2" w:uiPriority="14"/>
    <w:lsdException w:name="List Number 3" w:uiPriority="14"/>
    <w:lsdException w:name="List Number 4" w:uiPriority="14"/>
    <w:lsdException w:name="List Number 5" w:uiPriority="14"/>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uiPriority="14"/>
    <w:lsdException w:name="List Continue 2" w:uiPriority="14"/>
    <w:lsdException w:name="List Continue 3" w:uiPriority="14"/>
    <w:lsdException w:name="List Continue 4" w:uiPriority="14"/>
    <w:lsdException w:name="List Continue 5" w:uiPriority="14"/>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4" w:qFormat="1"/>
    <w:lsdException w:name="Quote" w:uiPriority="29"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rsid w:val="00CF3E44"/>
  </w:style>
  <w:style w:type="paragraph" w:styleId="Heading1">
    <w:name w:val="heading 1"/>
    <w:basedOn w:val="Normal"/>
    <w:next w:val="BodyText"/>
    <w:link w:val="Heading1Char"/>
    <w:uiPriority w:val="9"/>
    <w:qFormat/>
    <w:rsid w:val="00E969DE"/>
    <w:pPr>
      <w:keepNext/>
      <w:keepLines/>
      <w:pageBreakBefore/>
      <w:spacing w:before="240" w:after="360"/>
      <w:contextualSpacing/>
      <w:outlineLvl w:val="0"/>
    </w:pPr>
    <w:rPr>
      <w:rFonts w:eastAsiaTheme="majorEastAsia" w:cstheme="majorBidi"/>
      <w:color w:val="005EB8"/>
      <w:sz w:val="48"/>
      <w:szCs w:val="32"/>
    </w:rPr>
  </w:style>
  <w:style w:type="paragraph" w:styleId="Heading2">
    <w:name w:val="heading 2"/>
    <w:basedOn w:val="Normal"/>
    <w:next w:val="BodyText"/>
    <w:link w:val="Heading2Char"/>
    <w:uiPriority w:val="9"/>
    <w:qFormat/>
    <w:rsid w:val="00A2218A"/>
    <w:pPr>
      <w:keepNext/>
      <w:keepLines/>
      <w:spacing w:before="360" w:after="120"/>
      <w:outlineLvl w:val="1"/>
    </w:pPr>
    <w:rPr>
      <w:rFonts w:eastAsiaTheme="majorEastAsia" w:cstheme="majorBidi"/>
      <w:color w:val="005EB8"/>
      <w:sz w:val="36"/>
      <w:szCs w:val="26"/>
    </w:rPr>
  </w:style>
  <w:style w:type="paragraph" w:styleId="Heading3">
    <w:name w:val="heading 3"/>
    <w:basedOn w:val="Normal"/>
    <w:next w:val="BodyText"/>
    <w:link w:val="Heading3Char"/>
    <w:uiPriority w:val="9"/>
    <w:qFormat/>
    <w:rsid w:val="00246FF7"/>
    <w:pPr>
      <w:keepNext/>
      <w:keepLines/>
      <w:spacing w:before="300" w:after="100"/>
      <w:outlineLvl w:val="2"/>
    </w:pPr>
    <w:rPr>
      <w:rFonts w:eastAsiaTheme="majorEastAsia" w:cstheme="majorBidi"/>
      <w:b/>
      <w:sz w:val="28"/>
    </w:rPr>
  </w:style>
  <w:style w:type="paragraph" w:styleId="Heading4">
    <w:name w:val="heading 4"/>
    <w:basedOn w:val="Normal"/>
    <w:next w:val="BodyText"/>
    <w:link w:val="Heading4Char"/>
    <w:uiPriority w:val="9"/>
    <w:qFormat/>
    <w:rsid w:val="00D37523"/>
    <w:pPr>
      <w:keepNext/>
      <w:keepLines/>
      <w:spacing w:before="300" w:after="100"/>
      <w:outlineLvl w:val="3"/>
    </w:pPr>
    <w:rPr>
      <w:rFonts w:eastAsiaTheme="majorEastAsia" w:cstheme="majorBidi"/>
      <w:b/>
      <w:iCs/>
    </w:rPr>
  </w:style>
  <w:style w:type="paragraph" w:styleId="Heading5">
    <w:name w:val="heading 5"/>
    <w:basedOn w:val="Normal"/>
    <w:next w:val="BodyText"/>
    <w:link w:val="Heading5Char"/>
    <w:uiPriority w:val="99"/>
    <w:semiHidden/>
    <w:qFormat/>
    <w:rsid w:val="003C56CE"/>
    <w:pPr>
      <w:keepNext/>
      <w:keepLines/>
      <w:spacing w:before="40"/>
      <w:outlineLvl w:val="4"/>
    </w:pPr>
    <w:rPr>
      <w:rFonts w:eastAsiaTheme="majorEastAsia" w:cstheme="majorBidi"/>
      <w:i/>
    </w:rPr>
  </w:style>
  <w:style w:type="paragraph" w:styleId="Heading6">
    <w:name w:val="heading 6"/>
    <w:basedOn w:val="Normal"/>
    <w:next w:val="BodyText"/>
    <w:link w:val="Heading6Char"/>
    <w:uiPriority w:val="99"/>
    <w:semiHidden/>
    <w:qFormat/>
    <w:rsid w:val="003C56CE"/>
    <w:pPr>
      <w:keepNext/>
      <w:keepLines/>
      <w:spacing w:before="40"/>
      <w:outlineLvl w:val="5"/>
    </w:pPr>
    <w:rPr>
      <w:rFonts w:eastAsiaTheme="majorEastAsia" w:cstheme="majorBidi"/>
      <w:b/>
      <w:sz w:val="20"/>
    </w:rPr>
  </w:style>
  <w:style w:type="paragraph" w:styleId="Heading7">
    <w:name w:val="heading 7"/>
    <w:basedOn w:val="Normal"/>
    <w:next w:val="BodyText"/>
    <w:link w:val="Heading7Char"/>
    <w:uiPriority w:val="99"/>
    <w:semiHidden/>
    <w:qFormat/>
    <w:rsid w:val="003C56CE"/>
    <w:pPr>
      <w:keepNext/>
      <w:keepLines/>
      <w:spacing w:before="40"/>
      <w:outlineLvl w:val="6"/>
    </w:pPr>
    <w:rPr>
      <w:rFonts w:eastAsiaTheme="majorEastAsia" w:cstheme="majorBidi"/>
      <w:i/>
      <w:iCs/>
      <w:sz w:val="18"/>
    </w:rPr>
  </w:style>
  <w:style w:type="paragraph" w:styleId="Heading8">
    <w:name w:val="heading 8"/>
    <w:basedOn w:val="Normal"/>
    <w:next w:val="BodyText"/>
    <w:link w:val="Heading8Char"/>
    <w:uiPriority w:val="99"/>
    <w:semiHidden/>
    <w:qFormat/>
    <w:rsid w:val="003C56CE"/>
    <w:pPr>
      <w:keepNext/>
      <w:keepLines/>
      <w:spacing w:before="40"/>
      <w:outlineLvl w:val="7"/>
    </w:pPr>
    <w:rPr>
      <w:rFonts w:eastAsiaTheme="majorEastAsia" w:cstheme="majorBidi"/>
      <w:sz w:val="20"/>
      <w:szCs w:val="21"/>
    </w:rPr>
  </w:style>
  <w:style w:type="paragraph" w:styleId="Heading9">
    <w:name w:val="heading 9"/>
    <w:basedOn w:val="Normal"/>
    <w:next w:val="BodyText"/>
    <w:link w:val="Heading9Char"/>
    <w:uiPriority w:val="99"/>
    <w:semiHidden/>
    <w:qFormat/>
    <w:rsid w:val="003C56CE"/>
    <w:pPr>
      <w:keepNext/>
      <w:keepLines/>
      <w:spacing w:before="40"/>
      <w:outlineLvl w:val="8"/>
    </w:pPr>
    <w:rPr>
      <w:rFonts w:eastAsiaTheme="majorEastAsia" w:cstheme="majorBidi"/>
      <w:i/>
      <w:iCs/>
      <w:sz w:val="1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69DE"/>
    <w:rPr>
      <w:rFonts w:eastAsiaTheme="majorEastAsia" w:cstheme="majorBidi"/>
      <w:color w:val="005EB8"/>
      <w:sz w:val="48"/>
      <w:szCs w:val="32"/>
    </w:rPr>
  </w:style>
  <w:style w:type="character" w:customStyle="1" w:styleId="Heading2Char">
    <w:name w:val="Heading 2 Char"/>
    <w:basedOn w:val="DefaultParagraphFont"/>
    <w:link w:val="Heading2"/>
    <w:uiPriority w:val="9"/>
    <w:rsid w:val="00A2218A"/>
    <w:rPr>
      <w:rFonts w:eastAsiaTheme="majorEastAsia" w:cstheme="majorBidi"/>
      <w:color w:val="005EB8"/>
      <w:sz w:val="36"/>
      <w:szCs w:val="26"/>
    </w:rPr>
  </w:style>
  <w:style w:type="character" w:customStyle="1" w:styleId="Heading3Char">
    <w:name w:val="Heading 3 Char"/>
    <w:basedOn w:val="DefaultParagraphFont"/>
    <w:link w:val="Heading3"/>
    <w:uiPriority w:val="9"/>
    <w:rsid w:val="00246FF7"/>
    <w:rPr>
      <w:rFonts w:eastAsiaTheme="majorEastAsia" w:cstheme="majorBidi"/>
      <w:b/>
      <w:sz w:val="28"/>
    </w:rPr>
  </w:style>
  <w:style w:type="character" w:customStyle="1" w:styleId="Heading4Char">
    <w:name w:val="Heading 4 Char"/>
    <w:basedOn w:val="DefaultParagraphFont"/>
    <w:link w:val="Heading4"/>
    <w:uiPriority w:val="9"/>
    <w:rsid w:val="00D37523"/>
    <w:rPr>
      <w:rFonts w:eastAsiaTheme="majorEastAsia" w:cstheme="majorBidi"/>
      <w:b/>
      <w:iCs/>
    </w:rPr>
  </w:style>
  <w:style w:type="character" w:customStyle="1" w:styleId="Heading5Char">
    <w:name w:val="Heading 5 Char"/>
    <w:basedOn w:val="DefaultParagraphFont"/>
    <w:link w:val="Heading5"/>
    <w:uiPriority w:val="99"/>
    <w:semiHidden/>
    <w:rsid w:val="0011344A"/>
    <w:rPr>
      <w:rFonts w:eastAsiaTheme="majorEastAsia" w:cstheme="majorBidi"/>
      <w:i/>
    </w:rPr>
  </w:style>
  <w:style w:type="paragraph" w:styleId="BodyText">
    <w:name w:val="Body Text"/>
    <w:basedOn w:val="Normal"/>
    <w:link w:val="BodyTextChar"/>
    <w:qFormat/>
    <w:rsid w:val="00F86A73"/>
    <w:pPr>
      <w:spacing w:after="280" w:line="360" w:lineRule="atLeast"/>
    </w:pPr>
  </w:style>
  <w:style w:type="character" w:customStyle="1" w:styleId="BodyTextChar">
    <w:name w:val="Body Text Char"/>
    <w:basedOn w:val="DefaultParagraphFont"/>
    <w:link w:val="BodyText"/>
    <w:rsid w:val="00F86A73"/>
  </w:style>
  <w:style w:type="character" w:customStyle="1" w:styleId="Heading6Char">
    <w:name w:val="Heading 6 Char"/>
    <w:basedOn w:val="DefaultParagraphFont"/>
    <w:link w:val="Heading6"/>
    <w:uiPriority w:val="99"/>
    <w:semiHidden/>
    <w:rsid w:val="0011344A"/>
    <w:rPr>
      <w:rFonts w:eastAsiaTheme="majorEastAsia" w:cstheme="majorBidi"/>
      <w:b/>
      <w:sz w:val="20"/>
    </w:rPr>
  </w:style>
  <w:style w:type="character" w:customStyle="1" w:styleId="Heading7Char">
    <w:name w:val="Heading 7 Char"/>
    <w:basedOn w:val="DefaultParagraphFont"/>
    <w:link w:val="Heading7"/>
    <w:uiPriority w:val="99"/>
    <w:semiHidden/>
    <w:rsid w:val="0011344A"/>
    <w:rPr>
      <w:rFonts w:eastAsiaTheme="majorEastAsia" w:cstheme="majorBidi"/>
      <w:i/>
      <w:iCs/>
      <w:sz w:val="18"/>
    </w:rPr>
  </w:style>
  <w:style w:type="character" w:customStyle="1" w:styleId="Heading8Char">
    <w:name w:val="Heading 8 Char"/>
    <w:basedOn w:val="DefaultParagraphFont"/>
    <w:link w:val="Heading8"/>
    <w:uiPriority w:val="99"/>
    <w:semiHidden/>
    <w:rsid w:val="0011344A"/>
    <w:rPr>
      <w:rFonts w:eastAsiaTheme="majorEastAsia" w:cstheme="majorBidi"/>
      <w:sz w:val="20"/>
      <w:szCs w:val="21"/>
    </w:rPr>
  </w:style>
  <w:style w:type="character" w:customStyle="1" w:styleId="Heading9Char">
    <w:name w:val="Heading 9 Char"/>
    <w:basedOn w:val="DefaultParagraphFont"/>
    <w:link w:val="Heading9"/>
    <w:uiPriority w:val="99"/>
    <w:semiHidden/>
    <w:rsid w:val="0011344A"/>
    <w:rPr>
      <w:rFonts w:eastAsiaTheme="majorEastAsia" w:cstheme="majorBidi"/>
      <w:i/>
      <w:iCs/>
      <w:sz w:val="18"/>
      <w:szCs w:val="21"/>
    </w:rPr>
  </w:style>
  <w:style w:type="paragraph" w:styleId="Title">
    <w:name w:val="Title"/>
    <w:basedOn w:val="Normal"/>
    <w:next w:val="Subtitle"/>
    <w:link w:val="TitleChar"/>
    <w:uiPriority w:val="19"/>
    <w:qFormat/>
    <w:rsid w:val="00A31A7A"/>
    <w:pPr>
      <w:spacing w:after="200"/>
      <w:contextualSpacing/>
    </w:pPr>
    <w:rPr>
      <w:rFonts w:eastAsiaTheme="majorEastAsia" w:cstheme="majorBidi"/>
      <w:color w:val="005EB8"/>
      <w:kern w:val="28"/>
      <w:sz w:val="64"/>
      <w:szCs w:val="56"/>
    </w:rPr>
  </w:style>
  <w:style w:type="character" w:customStyle="1" w:styleId="TitleChar">
    <w:name w:val="Title Char"/>
    <w:basedOn w:val="DefaultParagraphFont"/>
    <w:link w:val="Title"/>
    <w:uiPriority w:val="19"/>
    <w:rsid w:val="00A31A7A"/>
    <w:rPr>
      <w:rFonts w:eastAsiaTheme="majorEastAsia" w:cstheme="majorBidi"/>
      <w:color w:val="005EB8"/>
      <w:kern w:val="28"/>
      <w:sz w:val="64"/>
      <w:szCs w:val="56"/>
    </w:rPr>
  </w:style>
  <w:style w:type="paragraph" w:styleId="Quote">
    <w:name w:val="Quote"/>
    <w:basedOn w:val="BodyText"/>
    <w:next w:val="BodyText"/>
    <w:link w:val="QuoteChar"/>
    <w:uiPriority w:val="99"/>
    <w:semiHidden/>
    <w:qFormat/>
    <w:rsid w:val="0011344A"/>
    <w:pPr>
      <w:spacing w:before="200" w:after="160"/>
      <w:ind w:left="864" w:right="864"/>
      <w:jc w:val="center"/>
    </w:pPr>
    <w:rPr>
      <w:i/>
      <w:iCs/>
      <w:color w:val="5D5356" w:themeColor="text1" w:themeTint="BF"/>
    </w:rPr>
  </w:style>
  <w:style w:type="paragraph" w:styleId="Subtitle">
    <w:name w:val="Subtitle"/>
    <w:basedOn w:val="Normal"/>
    <w:next w:val="Date"/>
    <w:link w:val="SubtitleChar"/>
    <w:uiPriority w:val="19"/>
    <w:qFormat/>
    <w:rsid w:val="00A31A7A"/>
    <w:pPr>
      <w:numPr>
        <w:ilvl w:val="1"/>
      </w:numPr>
      <w:contextualSpacing/>
    </w:pPr>
    <w:rPr>
      <w:rFonts w:eastAsiaTheme="minorEastAsia"/>
      <w:sz w:val="48"/>
    </w:rPr>
  </w:style>
  <w:style w:type="character" w:customStyle="1" w:styleId="SubtitleChar">
    <w:name w:val="Subtitle Char"/>
    <w:basedOn w:val="DefaultParagraphFont"/>
    <w:link w:val="Subtitle"/>
    <w:uiPriority w:val="19"/>
    <w:rsid w:val="00A31A7A"/>
    <w:rPr>
      <w:rFonts w:eastAsiaTheme="minorEastAsia"/>
      <w:sz w:val="48"/>
    </w:rPr>
  </w:style>
  <w:style w:type="paragraph" w:styleId="Date">
    <w:name w:val="Date"/>
    <w:basedOn w:val="Normal"/>
    <w:next w:val="Normal"/>
    <w:link w:val="DateChar"/>
    <w:uiPriority w:val="19"/>
    <w:semiHidden/>
    <w:qFormat/>
    <w:rsid w:val="00534D4A"/>
  </w:style>
  <w:style w:type="character" w:customStyle="1" w:styleId="DateChar">
    <w:name w:val="Date Char"/>
    <w:basedOn w:val="DefaultParagraphFont"/>
    <w:link w:val="Date"/>
    <w:uiPriority w:val="19"/>
    <w:semiHidden/>
    <w:rsid w:val="005806C1"/>
  </w:style>
  <w:style w:type="character" w:customStyle="1" w:styleId="QuoteChar">
    <w:name w:val="Quote Char"/>
    <w:basedOn w:val="DefaultParagraphFont"/>
    <w:link w:val="Quote"/>
    <w:uiPriority w:val="99"/>
    <w:semiHidden/>
    <w:rsid w:val="005806C1"/>
    <w:rPr>
      <w:i/>
      <w:iCs/>
      <w:color w:val="5D5356" w:themeColor="text1" w:themeTint="BF"/>
    </w:rPr>
  </w:style>
  <w:style w:type="paragraph" w:styleId="Footer">
    <w:name w:val="footer"/>
    <w:basedOn w:val="Normal"/>
    <w:link w:val="FooterChar"/>
    <w:uiPriority w:val="99"/>
    <w:rsid w:val="007F2E69"/>
    <w:pPr>
      <w:tabs>
        <w:tab w:val="center" w:pos="4513"/>
        <w:tab w:val="right" w:pos="9026"/>
      </w:tabs>
      <w:ind w:left="-567"/>
    </w:pPr>
    <w:rPr>
      <w:color w:val="768692"/>
      <w:sz w:val="25"/>
    </w:rPr>
  </w:style>
  <w:style w:type="paragraph" w:styleId="Caption">
    <w:name w:val="caption"/>
    <w:basedOn w:val="Normal"/>
    <w:next w:val="Normal"/>
    <w:uiPriority w:val="99"/>
    <w:semiHidden/>
    <w:qFormat/>
    <w:rsid w:val="00F12F22"/>
    <w:pPr>
      <w:spacing w:after="200"/>
    </w:pPr>
    <w:rPr>
      <w:iCs/>
      <w:color w:val="005EB8"/>
      <w:szCs w:val="18"/>
    </w:rPr>
  </w:style>
  <w:style w:type="paragraph" w:styleId="TOC1">
    <w:name w:val="toc 1"/>
    <w:basedOn w:val="Normal"/>
    <w:next w:val="Normal"/>
    <w:uiPriority w:val="39"/>
    <w:unhideWhenUsed/>
    <w:rsid w:val="009B7C41"/>
    <w:pPr>
      <w:tabs>
        <w:tab w:val="left" w:pos="454"/>
        <w:tab w:val="right" w:leader="dot" w:pos="8902"/>
      </w:tabs>
      <w:spacing w:before="200" w:after="100"/>
      <w:ind w:left="454" w:hanging="454"/>
    </w:pPr>
  </w:style>
  <w:style w:type="paragraph" w:styleId="TOC2">
    <w:name w:val="toc 2"/>
    <w:basedOn w:val="Normal"/>
    <w:next w:val="Normal"/>
    <w:uiPriority w:val="39"/>
    <w:unhideWhenUsed/>
    <w:rsid w:val="00947295"/>
    <w:pPr>
      <w:tabs>
        <w:tab w:val="left" w:pos="1191"/>
        <w:tab w:val="right" w:leader="dot" w:pos="8902"/>
      </w:tabs>
      <w:spacing w:after="100"/>
      <w:ind w:left="1191" w:hanging="737"/>
    </w:pPr>
  </w:style>
  <w:style w:type="paragraph" w:styleId="TOC3">
    <w:name w:val="toc 3"/>
    <w:basedOn w:val="Normal"/>
    <w:next w:val="Normal"/>
    <w:uiPriority w:val="99"/>
    <w:semiHidden/>
    <w:unhideWhenUsed/>
    <w:rsid w:val="0011344A"/>
    <w:pPr>
      <w:spacing w:after="100"/>
      <w:ind w:left="440"/>
    </w:pPr>
  </w:style>
  <w:style w:type="paragraph" w:styleId="TOC4">
    <w:name w:val="toc 4"/>
    <w:basedOn w:val="Normal"/>
    <w:next w:val="Normal"/>
    <w:uiPriority w:val="99"/>
    <w:semiHidden/>
    <w:unhideWhenUsed/>
    <w:rsid w:val="0011344A"/>
    <w:pPr>
      <w:spacing w:after="100"/>
      <w:ind w:left="660"/>
    </w:pPr>
  </w:style>
  <w:style w:type="paragraph" w:styleId="TOC5">
    <w:name w:val="toc 5"/>
    <w:basedOn w:val="Normal"/>
    <w:next w:val="Normal"/>
    <w:uiPriority w:val="99"/>
    <w:semiHidden/>
    <w:unhideWhenUsed/>
    <w:rsid w:val="0011344A"/>
    <w:pPr>
      <w:spacing w:after="100"/>
      <w:ind w:left="880"/>
    </w:pPr>
  </w:style>
  <w:style w:type="paragraph" w:styleId="TOC6">
    <w:name w:val="toc 6"/>
    <w:basedOn w:val="Normal"/>
    <w:next w:val="Normal"/>
    <w:uiPriority w:val="99"/>
    <w:semiHidden/>
    <w:unhideWhenUsed/>
    <w:rsid w:val="0011344A"/>
    <w:pPr>
      <w:spacing w:after="100"/>
      <w:ind w:left="1100"/>
    </w:pPr>
  </w:style>
  <w:style w:type="paragraph" w:styleId="TOC7">
    <w:name w:val="toc 7"/>
    <w:basedOn w:val="Normal"/>
    <w:next w:val="Normal"/>
    <w:uiPriority w:val="99"/>
    <w:semiHidden/>
    <w:unhideWhenUsed/>
    <w:rsid w:val="0011344A"/>
    <w:pPr>
      <w:spacing w:after="100"/>
      <w:ind w:left="1320"/>
    </w:pPr>
  </w:style>
  <w:style w:type="paragraph" w:styleId="TOC8">
    <w:name w:val="toc 8"/>
    <w:basedOn w:val="Normal"/>
    <w:next w:val="Normal"/>
    <w:uiPriority w:val="99"/>
    <w:semiHidden/>
    <w:unhideWhenUsed/>
    <w:rsid w:val="0011344A"/>
    <w:pPr>
      <w:spacing w:after="100"/>
      <w:ind w:left="1540"/>
    </w:pPr>
  </w:style>
  <w:style w:type="paragraph" w:styleId="TOC9">
    <w:name w:val="toc 9"/>
    <w:basedOn w:val="Normal"/>
    <w:next w:val="Normal"/>
    <w:uiPriority w:val="99"/>
    <w:semiHidden/>
    <w:unhideWhenUsed/>
    <w:rsid w:val="0011344A"/>
    <w:pPr>
      <w:spacing w:after="100"/>
      <w:ind w:left="1760"/>
    </w:pPr>
  </w:style>
  <w:style w:type="paragraph" w:styleId="TOCHeading">
    <w:name w:val="TOC Heading"/>
    <w:basedOn w:val="Heading1"/>
    <w:next w:val="Normal"/>
    <w:uiPriority w:val="99"/>
    <w:rsid w:val="00981245"/>
    <w:pPr>
      <w:outlineLvl w:val="9"/>
    </w:pPr>
  </w:style>
  <w:style w:type="character" w:customStyle="1" w:styleId="FooterChar">
    <w:name w:val="Footer Char"/>
    <w:basedOn w:val="DefaultParagraphFont"/>
    <w:link w:val="Footer"/>
    <w:uiPriority w:val="99"/>
    <w:rsid w:val="005806C1"/>
    <w:rPr>
      <w:color w:val="768692"/>
      <w:sz w:val="25"/>
    </w:rPr>
  </w:style>
  <w:style w:type="paragraph" w:styleId="Header">
    <w:name w:val="header"/>
    <w:basedOn w:val="Normal"/>
    <w:link w:val="HeaderChar"/>
    <w:uiPriority w:val="99"/>
    <w:semiHidden/>
    <w:rsid w:val="00885268"/>
    <w:pPr>
      <w:tabs>
        <w:tab w:val="center" w:pos="4513"/>
        <w:tab w:val="right" w:pos="9026"/>
      </w:tabs>
    </w:pPr>
    <w:rPr>
      <w:sz w:val="18"/>
    </w:rPr>
  </w:style>
  <w:style w:type="character" w:customStyle="1" w:styleId="HeaderChar">
    <w:name w:val="Header Char"/>
    <w:basedOn w:val="DefaultParagraphFont"/>
    <w:link w:val="Header"/>
    <w:uiPriority w:val="99"/>
    <w:semiHidden/>
    <w:rsid w:val="005806C1"/>
    <w:rPr>
      <w:sz w:val="18"/>
    </w:rPr>
  </w:style>
  <w:style w:type="paragraph" w:styleId="ListBullet">
    <w:name w:val="List Bullet"/>
    <w:basedOn w:val="BodyText"/>
    <w:uiPriority w:val="14"/>
    <w:qFormat/>
    <w:rsid w:val="00F03D69"/>
    <w:pPr>
      <w:numPr>
        <w:numId w:val="11"/>
      </w:numPr>
      <w:spacing w:after="50"/>
    </w:pPr>
  </w:style>
  <w:style w:type="paragraph" w:styleId="ListBullet2">
    <w:name w:val="List Bullet 2"/>
    <w:basedOn w:val="BodyText"/>
    <w:uiPriority w:val="14"/>
    <w:qFormat/>
    <w:rsid w:val="00F03D69"/>
    <w:pPr>
      <w:numPr>
        <w:ilvl w:val="1"/>
        <w:numId w:val="11"/>
      </w:numPr>
      <w:spacing w:after="50"/>
    </w:pPr>
  </w:style>
  <w:style w:type="paragraph" w:styleId="ListBullet3">
    <w:name w:val="List Bullet 3"/>
    <w:basedOn w:val="BodyText"/>
    <w:uiPriority w:val="99"/>
    <w:semiHidden/>
    <w:qFormat/>
    <w:rsid w:val="00F03D69"/>
    <w:pPr>
      <w:numPr>
        <w:ilvl w:val="2"/>
        <w:numId w:val="11"/>
      </w:numPr>
      <w:contextualSpacing/>
    </w:pPr>
  </w:style>
  <w:style w:type="paragraph" w:styleId="ListBullet4">
    <w:name w:val="List Bullet 4"/>
    <w:basedOn w:val="BodyText"/>
    <w:uiPriority w:val="99"/>
    <w:semiHidden/>
    <w:rsid w:val="00F03D69"/>
    <w:pPr>
      <w:numPr>
        <w:ilvl w:val="3"/>
        <w:numId w:val="11"/>
      </w:numPr>
      <w:contextualSpacing/>
    </w:pPr>
  </w:style>
  <w:style w:type="paragraph" w:styleId="ListBullet5">
    <w:name w:val="List Bullet 5"/>
    <w:basedOn w:val="BodyText"/>
    <w:uiPriority w:val="99"/>
    <w:semiHidden/>
    <w:rsid w:val="00F03D69"/>
    <w:pPr>
      <w:numPr>
        <w:ilvl w:val="4"/>
        <w:numId w:val="11"/>
      </w:numPr>
      <w:contextualSpacing/>
    </w:pPr>
  </w:style>
  <w:style w:type="paragraph" w:styleId="ListContinue">
    <w:name w:val="List Continue"/>
    <w:basedOn w:val="BodyText"/>
    <w:uiPriority w:val="16"/>
    <w:rsid w:val="00C93CAA"/>
    <w:pPr>
      <w:spacing w:after="50"/>
      <w:ind w:left="851"/>
    </w:pPr>
  </w:style>
  <w:style w:type="paragraph" w:styleId="ListContinue2">
    <w:name w:val="List Continue 2"/>
    <w:basedOn w:val="BodyText"/>
    <w:uiPriority w:val="16"/>
    <w:rsid w:val="00C93CAA"/>
    <w:pPr>
      <w:spacing w:after="50"/>
      <w:ind w:left="1134"/>
    </w:pPr>
  </w:style>
  <w:style w:type="paragraph" w:styleId="ListContinue3">
    <w:name w:val="List Continue 3"/>
    <w:basedOn w:val="BodyText"/>
    <w:uiPriority w:val="16"/>
    <w:rsid w:val="00C93CAA"/>
    <w:pPr>
      <w:spacing w:after="50"/>
      <w:ind w:left="1021"/>
    </w:pPr>
  </w:style>
  <w:style w:type="paragraph" w:styleId="ListContinue4">
    <w:name w:val="List Continue 4"/>
    <w:basedOn w:val="BodyText"/>
    <w:uiPriority w:val="16"/>
    <w:rsid w:val="00C93CAA"/>
    <w:pPr>
      <w:spacing w:after="50"/>
      <w:ind w:left="1474"/>
    </w:pPr>
  </w:style>
  <w:style w:type="paragraph" w:styleId="ListContinue5">
    <w:name w:val="List Continue 5"/>
    <w:basedOn w:val="BodyText"/>
    <w:uiPriority w:val="16"/>
    <w:rsid w:val="00C93CAA"/>
    <w:pPr>
      <w:spacing w:after="50"/>
      <w:ind w:left="1928"/>
    </w:pPr>
  </w:style>
  <w:style w:type="paragraph" w:styleId="ListNumber">
    <w:name w:val="List Number"/>
    <w:basedOn w:val="BodyText"/>
    <w:uiPriority w:val="16"/>
    <w:rsid w:val="0030692D"/>
    <w:pPr>
      <w:numPr>
        <w:numId w:val="14"/>
      </w:numPr>
      <w:spacing w:after="50"/>
    </w:pPr>
  </w:style>
  <w:style w:type="paragraph" w:styleId="ListNumber2">
    <w:name w:val="List Number 2"/>
    <w:basedOn w:val="BodyText"/>
    <w:uiPriority w:val="16"/>
    <w:rsid w:val="0030692D"/>
    <w:pPr>
      <w:numPr>
        <w:ilvl w:val="1"/>
        <w:numId w:val="14"/>
      </w:numPr>
      <w:spacing w:after="50"/>
    </w:pPr>
  </w:style>
  <w:style w:type="paragraph" w:styleId="ListNumber3">
    <w:name w:val="List Number 3"/>
    <w:basedOn w:val="BodyText"/>
    <w:uiPriority w:val="16"/>
    <w:rsid w:val="0030692D"/>
    <w:pPr>
      <w:numPr>
        <w:ilvl w:val="2"/>
        <w:numId w:val="14"/>
      </w:numPr>
      <w:spacing w:after="50"/>
    </w:pPr>
  </w:style>
  <w:style w:type="paragraph" w:styleId="ListNumber4">
    <w:name w:val="List Number 4"/>
    <w:basedOn w:val="BodyText"/>
    <w:uiPriority w:val="99"/>
    <w:semiHidden/>
    <w:rsid w:val="0030692D"/>
    <w:pPr>
      <w:numPr>
        <w:ilvl w:val="3"/>
        <w:numId w:val="14"/>
      </w:numPr>
      <w:contextualSpacing/>
    </w:pPr>
  </w:style>
  <w:style w:type="paragraph" w:styleId="ListNumber5">
    <w:name w:val="List Number 5"/>
    <w:basedOn w:val="BodyText"/>
    <w:uiPriority w:val="99"/>
    <w:semiHidden/>
    <w:rsid w:val="0030692D"/>
    <w:pPr>
      <w:numPr>
        <w:ilvl w:val="4"/>
        <w:numId w:val="14"/>
      </w:numPr>
      <w:contextualSpacing/>
    </w:pPr>
  </w:style>
  <w:style w:type="paragraph" w:styleId="ListParagraph">
    <w:name w:val="List Paragraph"/>
    <w:basedOn w:val="Normal"/>
    <w:uiPriority w:val="99"/>
    <w:semiHidden/>
    <w:qFormat/>
    <w:rsid w:val="00DD0DDC"/>
    <w:pPr>
      <w:ind w:left="720"/>
      <w:contextualSpacing/>
    </w:pPr>
  </w:style>
  <w:style w:type="numbering" w:customStyle="1" w:styleId="NHSBullets">
    <w:name w:val="NHS Bullets"/>
    <w:basedOn w:val="NoList"/>
    <w:uiPriority w:val="99"/>
    <w:rsid w:val="00F03D69"/>
    <w:pPr>
      <w:numPr>
        <w:numId w:val="23"/>
      </w:numPr>
    </w:pPr>
  </w:style>
  <w:style w:type="numbering" w:customStyle="1" w:styleId="NHSListNumbers">
    <w:name w:val="NHS List Numbers"/>
    <w:basedOn w:val="NHSBullets"/>
    <w:uiPriority w:val="99"/>
    <w:rsid w:val="0030692D"/>
    <w:pPr>
      <w:numPr>
        <w:numId w:val="13"/>
      </w:numPr>
    </w:pPr>
  </w:style>
  <w:style w:type="paragraph" w:customStyle="1" w:styleId="BodyTextNoSpacing">
    <w:name w:val="Body Text No Spacing"/>
    <w:basedOn w:val="BodyText"/>
    <w:qFormat/>
    <w:rsid w:val="00C71AE6"/>
    <w:pPr>
      <w:spacing w:after="0"/>
    </w:pPr>
  </w:style>
  <w:style w:type="paragraph" w:customStyle="1" w:styleId="TableText">
    <w:name w:val="Table Text"/>
    <w:basedOn w:val="Normal"/>
    <w:qFormat/>
    <w:rsid w:val="00AF1E21"/>
  </w:style>
  <w:style w:type="paragraph" w:customStyle="1" w:styleId="TableTitle">
    <w:name w:val="Table Title"/>
    <w:basedOn w:val="TableText"/>
    <w:next w:val="TableText"/>
    <w:qFormat/>
    <w:rsid w:val="00DD0DDC"/>
    <w:rPr>
      <w:b/>
    </w:rPr>
  </w:style>
  <w:style w:type="paragraph" w:customStyle="1" w:styleId="TableBullet">
    <w:name w:val="Table Bullet"/>
    <w:basedOn w:val="TableText"/>
    <w:uiPriority w:val="18"/>
    <w:qFormat/>
    <w:rsid w:val="00AF1E21"/>
    <w:pPr>
      <w:numPr>
        <w:numId w:val="15"/>
      </w:numPr>
    </w:pPr>
  </w:style>
  <w:style w:type="paragraph" w:customStyle="1" w:styleId="TableBullet2">
    <w:name w:val="Table Bullet 2"/>
    <w:basedOn w:val="TableBullet"/>
    <w:uiPriority w:val="18"/>
    <w:qFormat/>
    <w:rsid w:val="009A1A5D"/>
    <w:pPr>
      <w:numPr>
        <w:ilvl w:val="1"/>
      </w:numPr>
    </w:pPr>
  </w:style>
  <w:style w:type="numbering" w:customStyle="1" w:styleId="NHSTableBullets">
    <w:name w:val="NHS Table Bullets"/>
    <w:basedOn w:val="NoList"/>
    <w:uiPriority w:val="99"/>
    <w:rsid w:val="00AF1E21"/>
    <w:pPr>
      <w:numPr>
        <w:numId w:val="15"/>
      </w:numPr>
    </w:pPr>
  </w:style>
  <w:style w:type="table" w:styleId="TableGrid">
    <w:name w:val="Table Grid"/>
    <w:basedOn w:val="TableNormal"/>
    <w:uiPriority w:val="39"/>
    <w:rsid w:val="00281427"/>
    <w:tblPr>
      <w:tblCellMar>
        <w:left w:w="0" w:type="dxa"/>
        <w:right w:w="0" w:type="dxa"/>
      </w:tblCellMar>
    </w:tblPr>
  </w:style>
  <w:style w:type="character" w:styleId="PlaceholderText">
    <w:name w:val="Placeholder Text"/>
    <w:basedOn w:val="DefaultParagraphFont"/>
    <w:uiPriority w:val="99"/>
    <w:semiHidden/>
    <w:rsid w:val="00E01307"/>
    <w:rPr>
      <w:color w:val="auto"/>
      <w:bdr w:val="none" w:sz="0" w:space="0" w:color="auto"/>
      <w:shd w:val="clear" w:color="auto" w:fill="FFFF00"/>
    </w:rPr>
  </w:style>
  <w:style w:type="paragraph" w:customStyle="1" w:styleId="LastBullet">
    <w:name w:val="Last Bullet"/>
    <w:basedOn w:val="ListBullet"/>
    <w:next w:val="BodyText"/>
    <w:uiPriority w:val="15"/>
    <w:qFormat/>
    <w:rsid w:val="003B6559"/>
    <w:pPr>
      <w:spacing w:after="280"/>
    </w:pPr>
  </w:style>
  <w:style w:type="paragraph" w:customStyle="1" w:styleId="LastBullet2">
    <w:name w:val="Last Bullet 2"/>
    <w:basedOn w:val="ListBullet2"/>
    <w:next w:val="BodyText"/>
    <w:uiPriority w:val="15"/>
    <w:qFormat/>
    <w:rsid w:val="003B6559"/>
    <w:pPr>
      <w:spacing w:after="280"/>
      <w:ind w:left="1135" w:hanging="284"/>
    </w:pPr>
  </w:style>
  <w:style w:type="paragraph" w:customStyle="1" w:styleId="Heading1Numbered">
    <w:name w:val="Heading 1 Numbered"/>
    <w:basedOn w:val="Heading1"/>
    <w:next w:val="BodyText"/>
    <w:uiPriority w:val="9"/>
    <w:qFormat/>
    <w:rsid w:val="00833395"/>
    <w:pPr>
      <w:numPr>
        <w:numId w:val="16"/>
      </w:numPr>
    </w:pPr>
  </w:style>
  <w:style w:type="paragraph" w:customStyle="1" w:styleId="Heading2Numbered">
    <w:name w:val="Heading 2 Numbered"/>
    <w:basedOn w:val="Heading2"/>
    <w:next w:val="BodyText"/>
    <w:uiPriority w:val="9"/>
    <w:qFormat/>
    <w:rsid w:val="00833395"/>
    <w:pPr>
      <w:numPr>
        <w:ilvl w:val="1"/>
        <w:numId w:val="16"/>
      </w:numPr>
    </w:pPr>
  </w:style>
  <w:style w:type="paragraph" w:customStyle="1" w:styleId="Heading3Numbered">
    <w:name w:val="Heading 3 Numbered"/>
    <w:basedOn w:val="Heading3"/>
    <w:next w:val="BodyText"/>
    <w:uiPriority w:val="9"/>
    <w:qFormat/>
    <w:rsid w:val="00833395"/>
    <w:pPr>
      <w:numPr>
        <w:ilvl w:val="2"/>
        <w:numId w:val="16"/>
      </w:numPr>
    </w:pPr>
  </w:style>
  <w:style w:type="numbering" w:customStyle="1" w:styleId="NHSHeadings">
    <w:name w:val="NHS Headings"/>
    <w:basedOn w:val="NoList"/>
    <w:uiPriority w:val="99"/>
    <w:rsid w:val="00630977"/>
    <w:pPr>
      <w:numPr>
        <w:numId w:val="16"/>
      </w:numPr>
    </w:pPr>
  </w:style>
  <w:style w:type="numbering" w:customStyle="1" w:styleId="NHSBodyText">
    <w:name w:val="NHS Body Text"/>
    <w:basedOn w:val="NoList"/>
    <w:uiPriority w:val="99"/>
    <w:rsid w:val="0014017A"/>
    <w:pPr>
      <w:numPr>
        <w:numId w:val="17"/>
      </w:numPr>
    </w:pPr>
  </w:style>
  <w:style w:type="paragraph" w:styleId="BodyText2">
    <w:name w:val="Body Text 2"/>
    <w:basedOn w:val="BodyText"/>
    <w:link w:val="BodyText2Char"/>
    <w:qFormat/>
    <w:rsid w:val="0014017A"/>
    <w:pPr>
      <w:numPr>
        <w:numId w:val="17"/>
      </w:numPr>
    </w:pPr>
  </w:style>
  <w:style w:type="character" w:customStyle="1" w:styleId="BodyText2Char">
    <w:name w:val="Body Text 2 Char"/>
    <w:basedOn w:val="DefaultParagraphFont"/>
    <w:link w:val="BodyText2"/>
    <w:rsid w:val="0014017A"/>
  </w:style>
  <w:style w:type="character" w:customStyle="1" w:styleId="Highlight">
    <w:name w:val="Highlight"/>
    <w:basedOn w:val="DefaultParagraphFont"/>
    <w:uiPriority w:val="1"/>
    <w:rsid w:val="00CB207C"/>
    <w:rPr>
      <w:color w:val="41B6E6"/>
    </w:rPr>
  </w:style>
  <w:style w:type="paragraph" w:customStyle="1" w:styleId="IntroText">
    <w:name w:val="Intro Text"/>
    <w:basedOn w:val="BodyText"/>
    <w:next w:val="BodyText"/>
    <w:rsid w:val="00CB207C"/>
    <w:pPr>
      <w:spacing w:after="0" w:line="400" w:lineRule="exact"/>
    </w:pPr>
    <w:rPr>
      <w:color w:val="005EB8"/>
      <w:sz w:val="28"/>
    </w:rPr>
  </w:style>
  <w:style w:type="table" w:customStyle="1" w:styleId="NHSTableDarkBlue">
    <w:name w:val="NHS Table Dark Blue"/>
    <w:basedOn w:val="TableNormal"/>
    <w:uiPriority w:val="99"/>
    <w:rsid w:val="00CE0FD5"/>
    <w:tblPr>
      <w:tblStyleRowBandSize w:val="1"/>
      <w:tblBorders>
        <w:insideH w:val="single" w:sz="4" w:space="0" w:color="005EB8"/>
        <w:insideV w:val="single" w:sz="4" w:space="0" w:color="005EB8"/>
      </w:tblBorders>
      <w:tblCellMar>
        <w:top w:w="113" w:type="dxa"/>
        <w:bottom w:w="113" w:type="dxa"/>
      </w:tblCellMar>
    </w:tblPr>
    <w:tblStylePr w:type="firstRow">
      <w:rPr>
        <w:rFonts w:ascii="DINOT" w:hAnsi="DINOT"/>
        <w:b/>
        <w:i w:val="0"/>
        <w:color w:val="FFFFFF"/>
        <w:sz w:val="24"/>
      </w:rPr>
      <w:tblPr/>
      <w:tcPr>
        <w:tcBorders>
          <w:top w:val="nil"/>
          <w:left w:val="nil"/>
          <w:bottom w:val="nil"/>
          <w:right w:val="nil"/>
          <w:insideH w:val="nil"/>
          <w:insideV w:val="nil"/>
          <w:tl2br w:val="nil"/>
          <w:tr2bl w:val="nil"/>
        </w:tcBorders>
        <w:shd w:val="clear" w:color="auto" w:fill="005EB8"/>
      </w:tcPr>
    </w:tblStylePr>
    <w:tblStylePr w:type="band1Horz">
      <w:tblPr/>
      <w:tcPr>
        <w:tcBorders>
          <w:top w:val="nil"/>
          <w:left w:val="nil"/>
          <w:bottom w:val="nil"/>
          <w:right w:val="nil"/>
          <w:insideH w:val="nil"/>
          <w:insideV w:val="single" w:sz="4" w:space="0" w:color="005EB8"/>
          <w:tl2br w:val="nil"/>
          <w:tr2bl w:val="nil"/>
        </w:tcBorders>
        <w:shd w:val="clear" w:color="auto" w:fill="CCDFF1"/>
      </w:tcPr>
    </w:tblStylePr>
  </w:style>
  <w:style w:type="table" w:customStyle="1" w:styleId="NHSTableBrightBlue">
    <w:name w:val="NHS Table Bright Blue"/>
    <w:basedOn w:val="NHSTableDarkBlue"/>
    <w:uiPriority w:val="99"/>
    <w:rsid w:val="00CC1798"/>
    <w:tblPr>
      <w:tblBorders>
        <w:insideH w:val="single" w:sz="4" w:space="0" w:color="0072CE"/>
        <w:insideV w:val="single" w:sz="4" w:space="0" w:color="0072CE"/>
      </w:tblBorders>
    </w:tblPr>
    <w:tblStylePr w:type="firstRow">
      <w:rPr>
        <w:rFonts w:ascii="Marlett" w:hAnsi="Marlett"/>
        <w:b/>
        <w:i w:val="0"/>
        <w:color w:val="FFFFFF"/>
        <w:sz w:val="24"/>
      </w:rPr>
      <w:tblPr/>
      <w:tcPr>
        <w:tcBorders>
          <w:top w:val="nil"/>
          <w:left w:val="nil"/>
          <w:bottom w:val="nil"/>
          <w:right w:val="nil"/>
          <w:insideH w:val="nil"/>
          <w:insideV w:val="nil"/>
          <w:tl2br w:val="nil"/>
          <w:tr2bl w:val="nil"/>
        </w:tcBorders>
        <w:shd w:val="clear" w:color="auto" w:fill="0072CE"/>
      </w:tcPr>
    </w:tblStylePr>
    <w:tblStylePr w:type="band1Horz">
      <w:tblPr/>
      <w:tcPr>
        <w:tcBorders>
          <w:top w:val="nil"/>
          <w:left w:val="nil"/>
          <w:bottom w:val="nil"/>
          <w:right w:val="nil"/>
          <w:insideH w:val="nil"/>
          <w:insideV w:val="single" w:sz="4" w:space="0" w:color="0072CE"/>
          <w:tl2br w:val="nil"/>
          <w:tr2bl w:val="nil"/>
        </w:tcBorders>
        <w:shd w:val="clear" w:color="auto" w:fill="CCE3F5"/>
      </w:tcPr>
    </w:tblStylePr>
  </w:style>
  <w:style w:type="table" w:customStyle="1" w:styleId="NHSTableLightBlue">
    <w:name w:val="NHS Table Light Blue"/>
    <w:basedOn w:val="NHSTableDarkBlue"/>
    <w:uiPriority w:val="99"/>
    <w:rsid w:val="0061299F"/>
    <w:tblPr>
      <w:tblBorders>
        <w:insideH w:val="single" w:sz="4" w:space="0" w:color="41B6E6"/>
        <w:insideV w:val="single" w:sz="4" w:space="0" w:color="41B6E6"/>
      </w:tblBorders>
    </w:tblPr>
    <w:tblStylePr w:type="firstRow">
      <w:rPr>
        <w:rFonts w:ascii="Marlett" w:hAnsi="Marlett"/>
        <w:b/>
        <w:i w:val="0"/>
        <w:color w:val="FFFFFF"/>
        <w:sz w:val="24"/>
      </w:rPr>
      <w:tblPr/>
      <w:tcPr>
        <w:tcBorders>
          <w:top w:val="nil"/>
          <w:left w:val="nil"/>
          <w:bottom w:val="nil"/>
          <w:right w:val="nil"/>
          <w:insideH w:val="nil"/>
          <w:insideV w:val="nil"/>
          <w:tl2br w:val="nil"/>
          <w:tr2bl w:val="nil"/>
        </w:tcBorders>
        <w:shd w:val="clear" w:color="auto" w:fill="41B6E6"/>
      </w:tcPr>
    </w:tblStylePr>
    <w:tblStylePr w:type="band1Horz">
      <w:tblPr/>
      <w:tcPr>
        <w:tcBorders>
          <w:top w:val="nil"/>
          <w:left w:val="nil"/>
          <w:bottom w:val="nil"/>
          <w:right w:val="nil"/>
          <w:insideH w:val="nil"/>
          <w:insideV w:val="single" w:sz="4" w:space="0" w:color="41B6E6"/>
          <w:tl2br w:val="nil"/>
          <w:tr2bl w:val="nil"/>
        </w:tcBorders>
        <w:shd w:val="clear" w:color="auto" w:fill="D9F0FA"/>
      </w:tcPr>
    </w:tblStylePr>
  </w:style>
  <w:style w:type="table" w:customStyle="1" w:styleId="NHSTableGreen">
    <w:name w:val="NHS Table Green"/>
    <w:basedOn w:val="NHSTableDarkBlue"/>
    <w:uiPriority w:val="99"/>
    <w:rsid w:val="00BE7AED"/>
    <w:tblPr>
      <w:tblBorders>
        <w:insideH w:val="single" w:sz="4" w:space="0" w:color="009639"/>
        <w:insideV w:val="single" w:sz="4" w:space="0" w:color="009639"/>
      </w:tblBorders>
    </w:tblPr>
    <w:tblStylePr w:type="firstRow">
      <w:rPr>
        <w:rFonts w:ascii="Marlett" w:hAnsi="Marlett"/>
        <w:b/>
        <w:i w:val="0"/>
        <w:color w:val="FFFFFF"/>
        <w:sz w:val="24"/>
      </w:rPr>
      <w:tblPr/>
      <w:tcPr>
        <w:tcBorders>
          <w:top w:val="nil"/>
          <w:left w:val="nil"/>
          <w:bottom w:val="nil"/>
          <w:right w:val="nil"/>
          <w:insideH w:val="nil"/>
          <w:insideV w:val="nil"/>
          <w:tl2br w:val="nil"/>
          <w:tr2bl w:val="nil"/>
        </w:tcBorders>
        <w:shd w:val="clear" w:color="auto" w:fill="009639"/>
      </w:tcPr>
    </w:tblStylePr>
    <w:tblStylePr w:type="band1Horz">
      <w:tblPr/>
      <w:tcPr>
        <w:tcBorders>
          <w:top w:val="nil"/>
          <w:left w:val="nil"/>
          <w:bottom w:val="nil"/>
          <w:right w:val="nil"/>
          <w:insideH w:val="nil"/>
          <w:insideV w:val="single" w:sz="4" w:space="0" w:color="009639"/>
          <w:tl2br w:val="nil"/>
          <w:tr2bl w:val="nil"/>
        </w:tcBorders>
        <w:shd w:val="clear" w:color="auto" w:fill="CCEAD7"/>
      </w:tcPr>
    </w:tblStylePr>
  </w:style>
  <w:style w:type="table" w:customStyle="1" w:styleId="NHSTableDarkRed">
    <w:name w:val="NHS Table Dark Red"/>
    <w:basedOn w:val="NHSTableDarkBlue"/>
    <w:uiPriority w:val="99"/>
    <w:rsid w:val="00CB273B"/>
    <w:tblPr>
      <w:tblBorders>
        <w:insideH w:val="single" w:sz="4" w:space="0" w:color="8A1538"/>
        <w:insideV w:val="single" w:sz="4" w:space="0" w:color="8A1538"/>
      </w:tblBorders>
    </w:tblPr>
    <w:tblStylePr w:type="firstRow">
      <w:rPr>
        <w:rFonts w:ascii="Marlett" w:hAnsi="Marlett"/>
        <w:b/>
        <w:i w:val="0"/>
        <w:color w:val="FFFFFF"/>
        <w:sz w:val="24"/>
      </w:rPr>
      <w:tblPr/>
      <w:tcPr>
        <w:tcBorders>
          <w:top w:val="nil"/>
          <w:left w:val="nil"/>
          <w:bottom w:val="nil"/>
          <w:right w:val="nil"/>
          <w:insideH w:val="nil"/>
          <w:insideV w:val="nil"/>
          <w:tl2br w:val="nil"/>
          <w:tr2bl w:val="nil"/>
        </w:tcBorders>
        <w:shd w:val="clear" w:color="auto" w:fill="8A1538"/>
      </w:tcPr>
    </w:tblStylePr>
    <w:tblStylePr w:type="band1Horz">
      <w:tblPr/>
      <w:tcPr>
        <w:tcBorders>
          <w:top w:val="nil"/>
          <w:left w:val="nil"/>
          <w:bottom w:val="nil"/>
          <w:right w:val="nil"/>
          <w:insideH w:val="nil"/>
          <w:insideV w:val="single" w:sz="4" w:space="0" w:color="8A1538"/>
          <w:tl2br w:val="nil"/>
          <w:tr2bl w:val="nil"/>
        </w:tcBorders>
        <w:shd w:val="clear" w:color="auto" w:fill="E8D0D7"/>
      </w:tcPr>
    </w:tblStylePr>
  </w:style>
  <w:style w:type="table" w:customStyle="1" w:styleId="NHSHighlightBoxDarkBlue">
    <w:name w:val="NHS Highlight Box Dark Blue"/>
    <w:basedOn w:val="TableNormal"/>
    <w:uiPriority w:val="99"/>
    <w:rsid w:val="00D05380"/>
    <w:tblPr>
      <w:tblCellMar>
        <w:top w:w="284" w:type="dxa"/>
        <w:left w:w="284" w:type="dxa"/>
        <w:bottom w:w="284" w:type="dxa"/>
        <w:right w:w="284" w:type="dxa"/>
      </w:tblCellMar>
    </w:tblPr>
    <w:tcPr>
      <w:shd w:val="clear" w:color="auto" w:fill="CCDFF1"/>
    </w:tcPr>
  </w:style>
  <w:style w:type="table" w:customStyle="1" w:styleId="NHSHighlightBoxBrightBlue">
    <w:name w:val="NHS Highlight Box Bright Blue"/>
    <w:basedOn w:val="NHSHighlightBoxDarkBlue"/>
    <w:uiPriority w:val="99"/>
    <w:rsid w:val="00D05380"/>
    <w:tblPr/>
    <w:tcPr>
      <w:shd w:val="clear" w:color="auto" w:fill="CCE3F5"/>
    </w:tcPr>
  </w:style>
  <w:style w:type="table" w:customStyle="1" w:styleId="NHSHighlightBoxLightBlue">
    <w:name w:val="NHS Highlight Box Light Blue"/>
    <w:basedOn w:val="NHSHighlightBoxDarkBlue"/>
    <w:uiPriority w:val="99"/>
    <w:rsid w:val="00244BB6"/>
    <w:tblPr/>
    <w:tcPr>
      <w:shd w:val="clear" w:color="auto" w:fill="D9F0FA"/>
    </w:tcPr>
  </w:style>
  <w:style w:type="table" w:customStyle="1" w:styleId="NHSHighlightBoxGreen">
    <w:name w:val="NHS Highlight Box Green"/>
    <w:basedOn w:val="NHSHighlightBoxDarkBlue"/>
    <w:uiPriority w:val="99"/>
    <w:rsid w:val="00AD18B5"/>
    <w:tblPr/>
    <w:tcPr>
      <w:shd w:val="clear" w:color="auto" w:fill="CCEAD7"/>
    </w:tcPr>
  </w:style>
  <w:style w:type="table" w:customStyle="1" w:styleId="NHSHighlightBoxDarkRed">
    <w:name w:val="NHS Highlight Box Dark Red"/>
    <w:basedOn w:val="NHSHighlightBoxDarkBlue"/>
    <w:uiPriority w:val="99"/>
    <w:rsid w:val="00D05380"/>
    <w:tblPr/>
    <w:tcPr>
      <w:shd w:val="clear" w:color="auto" w:fill="E8D0D7"/>
    </w:tcPr>
  </w:style>
  <w:style w:type="paragraph" w:customStyle="1" w:styleId="BackPage">
    <w:name w:val="Back Page"/>
    <w:basedOn w:val="Normal"/>
    <w:uiPriority w:val="99"/>
    <w:rsid w:val="00087FD8"/>
    <w:rPr>
      <w:color w:val="005EB8"/>
    </w:rPr>
  </w:style>
  <w:style w:type="character" w:styleId="Hyperlink">
    <w:name w:val="Hyperlink"/>
    <w:basedOn w:val="DefaultParagraphFont"/>
    <w:uiPriority w:val="99"/>
    <w:unhideWhenUsed/>
    <w:rsid w:val="00510CDF"/>
    <w:rPr>
      <w:color w:val="0563C1" w:themeColor="hyperlink"/>
      <w:u w:val="single"/>
    </w:rPr>
  </w:style>
  <w:style w:type="paragraph" w:customStyle="1" w:styleId="Classification">
    <w:name w:val="Classification"/>
    <w:basedOn w:val="Normal"/>
    <w:uiPriority w:val="99"/>
    <w:semiHidden/>
    <w:rsid w:val="00E01307"/>
    <w:rPr>
      <w:color w:val="768692"/>
    </w:rPr>
  </w:style>
  <w:style w:type="table" w:customStyle="1" w:styleId="NHSTableBlue">
    <w:name w:val="NHS Table Blue"/>
    <w:basedOn w:val="NHSTableDarkBlue"/>
    <w:uiPriority w:val="99"/>
    <w:rsid w:val="005F4852"/>
    <w:tblPr/>
    <w:tblStylePr w:type="firstRow">
      <w:rPr>
        <w:rFonts w:ascii="Marlett" w:hAnsi="Marlett"/>
        <w:b/>
        <w:i w:val="0"/>
        <w:color w:val="FFFFFF"/>
        <w:sz w:val="24"/>
      </w:rPr>
      <w:tblPr/>
      <w:tcPr>
        <w:tcBorders>
          <w:top w:val="nil"/>
          <w:left w:val="nil"/>
          <w:bottom w:val="nil"/>
          <w:right w:val="nil"/>
          <w:insideH w:val="nil"/>
          <w:insideV w:val="nil"/>
          <w:tl2br w:val="nil"/>
          <w:tr2bl w:val="nil"/>
        </w:tcBorders>
        <w:shd w:val="clear" w:color="auto" w:fill="003087"/>
      </w:tcPr>
    </w:tblStylePr>
    <w:tblStylePr w:type="band1Horz">
      <w:tblPr/>
      <w:tcPr>
        <w:tcBorders>
          <w:top w:val="nil"/>
          <w:left w:val="nil"/>
          <w:bottom w:val="nil"/>
          <w:right w:val="nil"/>
          <w:insideH w:val="nil"/>
          <w:insideV w:val="single" w:sz="4" w:space="0" w:color="005EB8"/>
          <w:tl2br w:val="nil"/>
          <w:tr2bl w:val="nil"/>
        </w:tcBorders>
        <w:shd w:val="clear" w:color="auto" w:fill="CCD6E7"/>
      </w:tcPr>
    </w:tblStylePr>
  </w:style>
  <w:style w:type="table" w:customStyle="1" w:styleId="NHSHighlightBoxBlue">
    <w:name w:val="NHS Highlight Box Blue"/>
    <w:basedOn w:val="TableNormal"/>
    <w:uiPriority w:val="99"/>
    <w:rsid w:val="00D05380"/>
    <w:tblPr>
      <w:tblCellMar>
        <w:top w:w="284" w:type="dxa"/>
        <w:left w:w="284" w:type="dxa"/>
        <w:bottom w:w="284" w:type="dxa"/>
        <w:right w:w="284" w:type="dxa"/>
      </w:tblCellMar>
    </w:tblPr>
    <w:tcPr>
      <w:shd w:val="clear" w:color="auto" w:fill="CCD6E7"/>
    </w:tcPr>
  </w:style>
  <w:style w:type="character" w:customStyle="1" w:styleId="FooterPipe">
    <w:name w:val="Footer Pipe"/>
    <w:basedOn w:val="DefaultParagraphFont"/>
    <w:uiPriority w:val="99"/>
    <w:rsid w:val="00CF3E44"/>
    <w:rPr>
      <w:color w:val="005EB8"/>
    </w:rPr>
  </w:style>
  <w:style w:type="character" w:styleId="UnresolvedMention">
    <w:name w:val="Unresolved Mention"/>
    <w:basedOn w:val="DefaultParagraphFont"/>
    <w:uiPriority w:val="99"/>
    <w:semiHidden/>
    <w:unhideWhenUsed/>
    <w:rsid w:val="007F790E"/>
    <w:rPr>
      <w:color w:val="605E5C"/>
      <w:shd w:val="clear" w:color="auto" w:fill="E1DFDD"/>
    </w:rPr>
  </w:style>
  <w:style w:type="character" w:styleId="CommentReference">
    <w:name w:val="annotation reference"/>
    <w:basedOn w:val="DefaultParagraphFont"/>
    <w:uiPriority w:val="99"/>
    <w:semiHidden/>
    <w:unhideWhenUsed/>
    <w:rsid w:val="00D208BC"/>
    <w:rPr>
      <w:sz w:val="16"/>
      <w:szCs w:val="16"/>
    </w:rPr>
  </w:style>
  <w:style w:type="paragraph" w:styleId="CommentText">
    <w:name w:val="annotation text"/>
    <w:basedOn w:val="Normal"/>
    <w:link w:val="CommentTextChar"/>
    <w:uiPriority w:val="99"/>
    <w:semiHidden/>
    <w:unhideWhenUsed/>
    <w:rsid w:val="00D208BC"/>
    <w:rPr>
      <w:sz w:val="20"/>
      <w:szCs w:val="20"/>
    </w:rPr>
  </w:style>
  <w:style w:type="character" w:customStyle="1" w:styleId="CommentTextChar">
    <w:name w:val="Comment Text Char"/>
    <w:basedOn w:val="DefaultParagraphFont"/>
    <w:link w:val="CommentText"/>
    <w:uiPriority w:val="99"/>
    <w:semiHidden/>
    <w:rsid w:val="00D208BC"/>
    <w:rPr>
      <w:sz w:val="20"/>
      <w:szCs w:val="20"/>
    </w:rPr>
  </w:style>
  <w:style w:type="paragraph" w:styleId="CommentSubject">
    <w:name w:val="annotation subject"/>
    <w:basedOn w:val="CommentText"/>
    <w:next w:val="CommentText"/>
    <w:link w:val="CommentSubjectChar"/>
    <w:uiPriority w:val="99"/>
    <w:semiHidden/>
    <w:unhideWhenUsed/>
    <w:rsid w:val="00D208BC"/>
    <w:rPr>
      <w:b/>
      <w:bCs/>
    </w:rPr>
  </w:style>
  <w:style w:type="character" w:customStyle="1" w:styleId="CommentSubjectChar">
    <w:name w:val="Comment Subject Char"/>
    <w:basedOn w:val="CommentTextChar"/>
    <w:link w:val="CommentSubject"/>
    <w:uiPriority w:val="99"/>
    <w:semiHidden/>
    <w:rsid w:val="00D208BC"/>
    <w:rPr>
      <w:b/>
      <w:bCs/>
      <w:sz w:val="20"/>
      <w:szCs w:val="20"/>
    </w:rPr>
  </w:style>
  <w:style w:type="table" w:customStyle="1" w:styleId="NHSTable">
    <w:name w:val="NHS Table"/>
    <w:basedOn w:val="TableNormal"/>
    <w:uiPriority w:val="99"/>
    <w:rsid w:val="00E913B8"/>
    <w:rPr>
      <w:rFonts w:ascii="Times New Roman" w:eastAsia="Arial" w:hAnsi="Times New Roman" w:cs="Times New Roman"/>
      <w:color w:val="auto"/>
      <w:lang w:val="id-ID"/>
    </w:rPr>
    <w:tblPr>
      <w:tblStyleRowBandSize w:val="1"/>
      <w:tblBorders>
        <w:insideH w:val="single" w:sz="4" w:space="0" w:color="005EB8"/>
        <w:insideV w:val="single" w:sz="4" w:space="0" w:color="005EB8"/>
      </w:tblBorders>
      <w:tblCellMar>
        <w:top w:w="113" w:type="dxa"/>
        <w:bottom w:w="113" w:type="dxa"/>
      </w:tblCellMar>
    </w:tblPr>
    <w:tblStylePr w:type="firstRow">
      <w:tblPr/>
      <w:tcPr>
        <w:tcBorders>
          <w:top w:val="single" w:sz="4" w:space="0" w:color="005EB8"/>
          <w:left w:val="nil"/>
          <w:bottom w:val="single" w:sz="4" w:space="0" w:color="005EB8"/>
          <w:right w:val="nil"/>
          <w:insideH w:val="nil"/>
          <w:insideV w:val="single" w:sz="4" w:space="0" w:color="005EB8"/>
          <w:tl2br w:val="nil"/>
          <w:tr2bl w:val="nil"/>
        </w:tcBorders>
        <w:shd w:val="clear" w:color="auto" w:fill="005EB8"/>
      </w:tcPr>
    </w:tblStylePr>
    <w:tblStylePr w:type="band1Horz">
      <w:tblPr/>
      <w:tcPr>
        <w:tcBorders>
          <w:top w:val="single" w:sz="4" w:space="0" w:color="005EB8"/>
          <w:left w:val="nil"/>
          <w:bottom w:val="single" w:sz="4" w:space="0" w:color="005EB8"/>
          <w:right w:val="nil"/>
          <w:insideH w:val="nil"/>
          <w:insideV w:val="single" w:sz="4" w:space="0" w:color="005EB8"/>
          <w:tl2br w:val="nil"/>
          <w:tr2bl w:val="nil"/>
        </w:tcBorders>
        <w:shd w:val="clear" w:color="auto" w:fill="CCDFF1"/>
      </w:tcPr>
    </w:tblStylePr>
  </w:style>
  <w:style w:type="table" w:customStyle="1" w:styleId="TableGrid1">
    <w:name w:val="Table Grid1"/>
    <w:basedOn w:val="TableNormal"/>
    <w:next w:val="TableGrid"/>
    <w:uiPriority w:val="39"/>
    <w:rsid w:val="00A2218A"/>
    <w:rPr>
      <w:rFonts w:eastAsia="Arial" w:cs="Times New Roman"/>
      <w:color w:val="auto"/>
      <w:sz w:val="22"/>
    </w:rPr>
    <w:tblPr>
      <w:tblCellMar>
        <w:left w:w="0" w:type="dxa"/>
        <w:right w:w="0" w:type="dxa"/>
      </w:tblCellMar>
    </w:tblPr>
  </w:style>
  <w:style w:type="table" w:customStyle="1" w:styleId="TableGrid2">
    <w:name w:val="Table Grid2"/>
    <w:basedOn w:val="TableNormal"/>
    <w:next w:val="TableGrid"/>
    <w:uiPriority w:val="39"/>
    <w:rsid w:val="00DD1AE3"/>
    <w:rPr>
      <w:color w:val="auto"/>
      <w:sz w:val="22"/>
    </w:rPr>
    <w:tblPr>
      <w:tblCellMar>
        <w:left w:w="0" w:type="dxa"/>
        <w:right w:w="0" w:type="dxa"/>
      </w:tblCellMar>
    </w:tblPr>
  </w:style>
  <w:style w:type="table" w:customStyle="1" w:styleId="NHSTable1">
    <w:name w:val="NHS Table1"/>
    <w:basedOn w:val="TableNormal"/>
    <w:uiPriority w:val="99"/>
    <w:rsid w:val="00DD1AE3"/>
    <w:rPr>
      <w:rFonts w:ascii="Times New Roman" w:hAnsi="Times New Roman"/>
      <w:color w:val="auto"/>
      <w:lang w:val="id-ID"/>
    </w:rPr>
    <w:tblPr>
      <w:tblStyleRowBandSize w:val="1"/>
      <w:tblBorders>
        <w:insideH w:val="single" w:sz="4" w:space="0" w:color="005EB8"/>
        <w:insideV w:val="single" w:sz="4" w:space="0" w:color="005EB8"/>
      </w:tblBorders>
      <w:tblCellMar>
        <w:top w:w="113" w:type="dxa"/>
        <w:bottom w:w="113" w:type="dxa"/>
      </w:tblCellMar>
    </w:tblPr>
    <w:tblStylePr w:type="firstRow">
      <w:tblPr/>
      <w:tcPr>
        <w:tcBorders>
          <w:top w:val="single" w:sz="4" w:space="0" w:color="005EB8"/>
          <w:left w:val="nil"/>
          <w:bottom w:val="single" w:sz="4" w:space="0" w:color="005EB8"/>
          <w:right w:val="nil"/>
          <w:insideH w:val="nil"/>
          <w:insideV w:val="single" w:sz="4" w:space="0" w:color="005EB8"/>
          <w:tl2br w:val="nil"/>
          <w:tr2bl w:val="nil"/>
        </w:tcBorders>
        <w:shd w:val="clear" w:color="auto" w:fill="005EB8"/>
      </w:tcPr>
    </w:tblStylePr>
    <w:tblStylePr w:type="band1Horz">
      <w:tblPr/>
      <w:tcPr>
        <w:tcBorders>
          <w:top w:val="single" w:sz="4" w:space="0" w:color="005EB8"/>
          <w:left w:val="nil"/>
          <w:bottom w:val="single" w:sz="4" w:space="0" w:color="005EB8"/>
          <w:right w:val="nil"/>
          <w:insideH w:val="nil"/>
          <w:insideV w:val="single" w:sz="4" w:space="0" w:color="005EB8"/>
          <w:tl2br w:val="nil"/>
          <w:tr2bl w:val="nil"/>
        </w:tcBorders>
        <w:shd w:val="clear" w:color="auto" w:fill="CCDFF1"/>
      </w:tcPr>
    </w:tblStylePr>
  </w:style>
  <w:style w:type="paragraph" w:styleId="Revision">
    <w:name w:val="Revision"/>
    <w:hidden/>
    <w:uiPriority w:val="99"/>
    <w:semiHidden/>
    <w:rsid w:val="0031081C"/>
  </w:style>
  <w:style w:type="table" w:customStyle="1" w:styleId="TableGrid3">
    <w:name w:val="Table Grid3"/>
    <w:basedOn w:val="TableNormal"/>
    <w:next w:val="TableGrid"/>
    <w:uiPriority w:val="39"/>
    <w:rsid w:val="001022F0"/>
    <w:rPr>
      <w:rFonts w:ascii="Times New Roman" w:eastAsia="MS Mincho" w:hAnsi="Times New Roman" w:cs="Times New Roman"/>
      <w:color w:val="auto"/>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1022F0"/>
    <w:rPr>
      <w:rFonts w:ascii="Calibri" w:eastAsia="MS Mincho" w:hAnsi="Calibri"/>
      <w:color w:val="auto"/>
      <w:sz w:val="22"/>
      <w:szCs w:val="22"/>
      <w:lang w:eastAsia="en-GB"/>
    </w:rPr>
    <w:tblPr>
      <w:tblCellMar>
        <w:top w:w="0" w:type="dxa"/>
        <w:left w:w="0" w:type="dxa"/>
        <w:bottom w:w="0" w:type="dxa"/>
        <w:right w:w="0" w:type="dxa"/>
      </w:tblCellMar>
    </w:tblPr>
  </w:style>
  <w:style w:type="table" w:customStyle="1" w:styleId="TableGrid4">
    <w:name w:val="Table Grid4"/>
    <w:basedOn w:val="TableNormal"/>
    <w:next w:val="TableGrid"/>
    <w:uiPriority w:val="39"/>
    <w:rsid w:val="00AF549A"/>
    <w:rPr>
      <w:rFonts w:ascii="Calibri" w:hAnsi="Calibri"/>
      <w:color w:val="auto"/>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507791">
      <w:bodyDiv w:val="1"/>
      <w:marLeft w:val="0"/>
      <w:marRight w:val="0"/>
      <w:marTop w:val="0"/>
      <w:marBottom w:val="0"/>
      <w:divBdr>
        <w:top w:val="none" w:sz="0" w:space="0" w:color="auto"/>
        <w:left w:val="none" w:sz="0" w:space="0" w:color="auto"/>
        <w:bottom w:val="none" w:sz="0" w:space="0" w:color="auto"/>
        <w:right w:val="none" w:sz="0" w:space="0" w:color="auto"/>
      </w:divBdr>
    </w:div>
    <w:div w:id="675117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co.org.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wuth.trustsecretary@nhs.ne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omas.waterman\OneDrive%20-%20NHS%20England\Desktop\New%20templates\Long%20document%20template%20-%20January%202023.dotx" TargetMode="External"/></Relationships>
</file>

<file path=word/theme/theme1.xml><?xml version="1.0" encoding="utf-8"?>
<a:theme xmlns:a="http://schemas.openxmlformats.org/drawingml/2006/main" name="Office Theme">
  <a:themeElements>
    <a:clrScheme name="NHS">
      <a:dk1>
        <a:srgbClr val="231F20"/>
      </a:dk1>
      <a:lt1>
        <a:srgbClr val="FFFFFF"/>
      </a:lt1>
      <a:dk2>
        <a:srgbClr val="005EB8"/>
      </a:dk2>
      <a:lt2>
        <a:srgbClr val="CCDFF1"/>
      </a:lt2>
      <a:accent1>
        <a:srgbClr val="005EB8"/>
      </a:accent1>
      <a:accent2>
        <a:srgbClr val="768692"/>
      </a:accent2>
      <a:accent3>
        <a:srgbClr val="0072CE"/>
      </a:accent3>
      <a:accent4>
        <a:srgbClr val="41B6E6"/>
      </a:accent4>
      <a:accent5>
        <a:srgbClr val="009639"/>
      </a:accent5>
      <a:accent6>
        <a:srgbClr val="8A1538"/>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960E655D054B741A240AD34860E18A5" ma:contentTypeVersion="18" ma:contentTypeDescription="Create a new document." ma:contentTypeScope="" ma:versionID="de93e135a683e4eb3d6ef690cce0ee9b">
  <xsd:schema xmlns:xsd="http://www.w3.org/2001/XMLSchema" xmlns:xs="http://www.w3.org/2001/XMLSchema" xmlns:p="http://schemas.microsoft.com/office/2006/metadata/properties" xmlns:ns1="http://schemas.microsoft.com/sharepoint/v3" xmlns:ns2="6f75b2f3-0005-4074-865c-d0f13e6ceb4e" xmlns:ns3="b172dec4-1e87-4fb6-9abd-5505c22dfc3c" xmlns:ns4="cccaf3ac-2de9-44d4-aa31-54302fceb5f7" targetNamespace="http://schemas.microsoft.com/office/2006/metadata/properties" ma:root="true" ma:fieldsID="2f5c6ebf027c9eb69b589d12fab961a2" ns1:_="" ns2:_="" ns3:_="" ns4:_="">
    <xsd:import namespace="http://schemas.microsoft.com/sharepoint/v3"/>
    <xsd:import namespace="6f75b2f3-0005-4074-865c-d0f13e6ceb4e"/>
    <xsd:import namespace="b172dec4-1e87-4fb6-9abd-5505c22dfc3c"/>
    <xsd:import namespace="cccaf3ac-2de9-44d4-aa31-54302fceb5f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element ref="ns1:_ip_UnifiedCompliancePolicyProperties" minOccurs="0"/>
                <xsd:element ref="ns1:_ip_UnifiedCompliancePolicyUIAction" minOccurs="0"/>
                <xsd:element ref="ns3:lcf76f155ced4ddcb4097134ff3c332f" minOccurs="0"/>
                <xsd:element ref="ns4: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75b2f3-0005-4074-865c-d0f13e6ceb4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172dec4-1e87-4fb6-9abd-5505c22dfc3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443b0bdb-28a8-4814-9fb9-624c17c095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ccaf3ac-2de9-44d4-aa31-54302fceb5f7"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748eb0a1-16cd-4d49-9d38-589d27408958}" ma:internalName="TaxCatchAll" ma:showField="CatchAllData" ma:web="6f75b2f3-0005-4074-865c-d0f13e6ceb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b172dec4-1e87-4fb6-9abd-5505c22dfc3c">
      <Terms xmlns="http://schemas.microsoft.com/office/infopath/2007/PartnerControls"/>
    </lcf76f155ced4ddcb4097134ff3c332f>
    <_ip_UnifiedCompliancePolicyProperties xmlns="http://schemas.microsoft.com/sharepoint/v3" xsi:nil="true"/>
    <TaxCatchAll xmlns="cccaf3ac-2de9-44d4-aa31-54302fceb5f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557DA6-18F5-45A2-BBAF-593A4E7222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f75b2f3-0005-4074-865c-d0f13e6ceb4e"/>
    <ds:schemaRef ds:uri="b172dec4-1e87-4fb6-9abd-5505c22dfc3c"/>
    <ds:schemaRef ds:uri="cccaf3ac-2de9-44d4-aa31-54302fceb5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2E42B1-3F01-4DA9-A7BF-F1B307388F2C}">
  <ds:schemaRefs>
    <ds:schemaRef ds:uri="http://schemas.microsoft.com/office/2006/metadata/properties"/>
    <ds:schemaRef ds:uri="http://schemas.microsoft.com/office/infopath/2007/PartnerControls"/>
    <ds:schemaRef ds:uri="http://schemas.microsoft.com/sharepoint/v3"/>
    <ds:schemaRef ds:uri="b172dec4-1e87-4fb6-9abd-5505c22dfc3c"/>
    <ds:schemaRef ds:uri="cccaf3ac-2de9-44d4-aa31-54302fceb5f7"/>
  </ds:schemaRefs>
</ds:datastoreItem>
</file>

<file path=customXml/itemProps3.xml><?xml version="1.0" encoding="utf-8"?>
<ds:datastoreItem xmlns:ds="http://schemas.openxmlformats.org/officeDocument/2006/customXml" ds:itemID="{510113B2-9014-4DD6-93AA-6341A532CE24}">
  <ds:schemaRefs>
    <ds:schemaRef ds:uri="http://schemas.microsoft.com/sharepoint/v3/contenttype/forms"/>
  </ds:schemaRefs>
</ds:datastoreItem>
</file>

<file path=customXml/itemProps4.xml><?xml version="1.0" encoding="utf-8"?>
<ds:datastoreItem xmlns:ds="http://schemas.openxmlformats.org/officeDocument/2006/customXml" ds:itemID="{75593E3C-E679-4844-95EA-B46CBB1F9C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Long document template - January 2023</Template>
  <TotalTime>1</TotalTime>
  <Pages>4</Pages>
  <Words>864</Words>
  <Characters>4930</Characters>
  <Application>Microsoft Office Word</Application>
  <DocSecurity>0</DocSecurity>
  <Lines>41</Lines>
  <Paragraphs>11</Paragraphs>
  <ScaleCrop>false</ScaleCrop>
  <Manager/>
  <Company>NHS</Company>
  <LinksUpToDate>false</LinksUpToDate>
  <CharactersWithSpaces>5783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Waterman</dc:creator>
  <cp:keywords/>
  <dc:description/>
  <cp:lastModifiedBy>BRADY, Shaun (WIRRAL UNIVERSITY TEACHING HOSPITAL NHS FOUNDATION TRUST)</cp:lastModifiedBy>
  <cp:revision>3</cp:revision>
  <dcterms:created xsi:type="dcterms:W3CDTF">2024-01-18T09:17:00Z</dcterms:created>
  <dcterms:modified xsi:type="dcterms:W3CDTF">2026-09-16T13:28:00Z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0x0101004960E655D054B741A240AD34860E18A5</vt:lpwstr>
  </property>
  <property fmtid="{D5CDD505-2E9C-101B-9397-08002B2CF9AE}" pid="3" name="MediaServiceImageTags">
    <vt:lpwstr/>
  </property>
</Properties>
</file>